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0D8D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9A33BC" w:rsidRDefault="000D1902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32F55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  <w:r w:rsidR="00732F55" w:rsidRPr="00732F55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2F55" w:rsidRPr="009A33BC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+ ГРУЗИЯ</w:t>
      </w:r>
    </w:p>
    <w:p w:rsidR="0015052E" w:rsidRPr="005F26C6" w:rsidRDefault="004B226D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5F26C6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Винный</w:t>
      </w:r>
      <w:proofErr w:type="spellEnd"/>
      <w:r w:rsidRPr="005F26C6">
        <w:rPr>
          <w:rFonts w:ascii="Century Gothic" w:hAnsi="Century Gothic"/>
          <w:b/>
          <w:color w:val="FF0000"/>
          <w:sz w:val="44"/>
          <w:szCs w:val="44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тур</w:t>
      </w:r>
    </w:p>
    <w:p w:rsidR="0015052E" w:rsidRPr="00732F55" w:rsidRDefault="000D1902" w:rsidP="00EE6AB6">
      <w:pPr>
        <w:spacing w:after="0"/>
        <w:jc w:val="center"/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ADF" w:rsidRPr="00732F55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Звартноц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Эчмиадзин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Ленуги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Ереван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Хор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Вирап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Арени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Нораванк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Ринд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Егегнадзор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Селимский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перевал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Норадуз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озеро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Дилижан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Ахпат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Уплисцихе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Чардахи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Мухрани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Мцхета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Марани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Сигнахи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Энисели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Телави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Алаверди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Кисисхвели</w:t>
      </w:r>
      <w:proofErr w:type="spellEnd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EE6AB6" w:rsidRPr="00EE6AB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proofErr w:type="spellEnd"/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3456DB" w:rsidRPr="003456DB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9</w:t>
      </w:r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3456DB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A233B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ночей</w:t>
      </w:r>
      <w:r w:rsidR="003063D6" w:rsidRPr="00732F55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15052E" w:rsidRDefault="008B01FD" w:rsidP="0015052E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AC28CA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AC28CA">
        <w:rPr>
          <w:rFonts w:ascii="Century Gothic" w:eastAsia="KaiTi_GB2312" w:hAnsi="Century Gothic"/>
          <w:b/>
          <w:lang w:val="ru-RU"/>
        </w:rPr>
        <w:t>9</w:t>
      </w:r>
      <w:r w:rsidR="006636BD">
        <w:rPr>
          <w:rFonts w:ascii="Century Gothic" w:eastAsia="KaiTi_GB2312" w:hAnsi="Century Gothic"/>
          <w:b/>
          <w:lang w:val="ru-RU"/>
        </w:rPr>
        <w:t xml:space="preserve"> – 31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BA355F">
        <w:rPr>
          <w:rFonts w:ascii="Century Gothic" w:eastAsia="KaiTi_GB2312" w:hAnsi="Century Gothic"/>
          <w:b/>
          <w:lang w:val="ru-RU"/>
        </w:rPr>
        <w:t>9</w:t>
      </w:r>
      <w:r w:rsidR="001069E9">
        <w:rPr>
          <w:rFonts w:ascii="Century Gothic" w:eastAsia="KaiTi_GB2312" w:hAnsi="Century Gothic"/>
          <w:b/>
          <w:lang w:val="ru-RU"/>
        </w:rPr>
        <w:t xml:space="preserve"> </w:t>
      </w:r>
    </w:p>
    <w:p w:rsidR="0015052E" w:rsidRPr="00E95B05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D1902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F44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82259F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77B7D" w:rsidRPr="00CB11A3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F445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4F6E74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30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1C0168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F533AC" w:rsidRPr="00233456" w:rsidTr="001C0168">
        <w:tc>
          <w:tcPr>
            <w:tcW w:w="1662" w:type="dxa"/>
            <w:shd w:val="clear" w:color="auto" w:fill="auto"/>
            <w:vAlign w:val="center"/>
          </w:tcPr>
          <w:p w:rsidR="006B0A6B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F533AC" w:rsidRPr="00135D7E" w:rsidRDefault="006B0A6B" w:rsidP="006B0A6B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Индивидуальный экскурсионный </w:t>
            </w:r>
            <w:r w:rsidR="005F26C6">
              <w:rPr>
                <w:rFonts w:ascii="Century Gothic" w:hAnsi="Century Gothic"/>
                <w:sz w:val="20"/>
                <w:lang w:val="ru-RU"/>
              </w:rPr>
              <w:t xml:space="preserve">винный </w:t>
            </w:r>
            <w:r>
              <w:rPr>
                <w:rFonts w:ascii="Century Gothic" w:hAnsi="Century Gothic"/>
                <w:sz w:val="20"/>
                <w:lang w:val="ru-RU"/>
              </w:rPr>
              <w:t>тур в Армению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Грузию 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начинается с прибытия в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AB0938" w:rsidRPr="004555A3" w:rsidRDefault="00AB093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007A49" w:rsidRPr="004555A3" w:rsidRDefault="00007A49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</w:t>
            </w:r>
            <w:r w:rsidRPr="00233456">
              <w:rPr>
                <w:rFonts w:ascii="Century Gothic" w:hAnsi="Century Gothic"/>
                <w:sz w:val="20"/>
                <w:lang w:val="ru-RU"/>
              </w:rPr>
              <w:t xml:space="preserve"> в ресторане «Салон </w:t>
            </w:r>
            <w:proofErr w:type="spellStart"/>
            <w:r w:rsidRPr="00233456">
              <w:rPr>
                <w:rFonts w:ascii="Century Gothic" w:hAnsi="Century Gothic"/>
                <w:sz w:val="20"/>
                <w:lang w:val="ru-RU"/>
              </w:rPr>
              <w:t>Ду</w:t>
            </w:r>
            <w:proofErr w:type="spellEnd"/>
            <w:r w:rsidRPr="00233456">
              <w:rPr>
                <w:rFonts w:ascii="Century Gothic" w:hAnsi="Century Gothic"/>
                <w:sz w:val="20"/>
                <w:lang w:val="ru-RU"/>
              </w:rPr>
              <w:t xml:space="preserve"> Вин».</w:t>
            </w:r>
          </w:p>
          <w:p w:rsidR="00271D1D" w:rsidRDefault="00271D1D" w:rsidP="00271D1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</w:t>
            </w:r>
            <w:r w:rsidR="0038182F">
              <w:rPr>
                <w:rFonts w:ascii="Century Gothic" w:hAnsi="Century Gothic"/>
                <w:sz w:val="20"/>
                <w:lang w:val="ru-RU"/>
              </w:rPr>
              <w:t>обеда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Вас ждет знакомство с достопримечательностями города </w:t>
            </w:r>
            <w:r w:rsidRPr="00577A32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 Вы увидите: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Национальный исторический музей Армении</w:t>
            </w:r>
            <w:r>
              <w:rPr>
                <w:rFonts w:ascii="Century Gothic" w:hAnsi="Century Gothic"/>
                <w:sz w:val="20"/>
                <w:lang w:val="ru-RU"/>
              </w:rPr>
              <w:t>, основанный в 1921 году. Музейная экспозиция разделена на несколько отделов: археологический, этнографический, отдел нумизматики, отдел исторической архитектуры и отдел новой и новейшей истории Армении;</w:t>
            </w:r>
          </w:p>
          <w:p w:rsidR="00404880" w:rsidRPr="00404880" w:rsidRDefault="00404880" w:rsidP="0040488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винно-коньячный завод «Ной»</w:t>
            </w:r>
            <w:r>
              <w:rPr>
                <w:rFonts w:ascii="Century Gothic" w:hAnsi="Century Gothic"/>
                <w:sz w:val="20"/>
                <w:lang w:val="ru-RU"/>
              </w:rPr>
              <w:t>, где после экскурсии по заводу Вас ждет дегустация вина и коньяка знаменитого бренда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04880" w:rsidRDefault="00404880" w:rsidP="0040488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04880" w:rsidRDefault="00404880" w:rsidP="0040488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Музей современного искусства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основу которого составляет личное собрание произведений искусства американского бизнесмена Джерарда Левона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Музей строился на протяжении трех лет, торжественное его открытие состоялось в 2009 году. Миссия музея – показать в Армении великолепные экземпляры современного искусства и предъявить мировой общественности лучшие образцы армянской культуры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71D1D" w:rsidRDefault="00745EB7" w:rsidP="00745EB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="00233456" w:rsidRPr="00233456">
              <w:rPr>
                <w:rFonts w:ascii="Century Gothic" w:hAnsi="Century Gothic"/>
                <w:sz w:val="20"/>
                <w:lang w:val="ru-RU"/>
              </w:rPr>
              <w:t>жин в рес</w:t>
            </w:r>
            <w:r>
              <w:rPr>
                <w:rFonts w:ascii="Century Gothic" w:hAnsi="Century Gothic"/>
                <w:sz w:val="20"/>
                <w:lang w:val="ru-RU"/>
              </w:rPr>
              <w:t>торане с армянской кухней, где Вы не только попробуете</w:t>
            </w:r>
            <w:r w:rsidR="00233456" w:rsidRPr="00233456">
              <w:rPr>
                <w:rFonts w:ascii="Century Gothic" w:hAnsi="Century Gothic"/>
                <w:sz w:val="20"/>
                <w:lang w:val="ru-RU"/>
              </w:rPr>
              <w:t xml:space="preserve"> армянское дома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шнее вино и национальное блюдо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хашламу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но и послушаете</w:t>
            </w:r>
            <w:r w:rsidR="00233456" w:rsidRPr="00233456">
              <w:rPr>
                <w:rFonts w:ascii="Century Gothic" w:hAnsi="Century Gothic"/>
                <w:sz w:val="20"/>
                <w:lang w:val="ru-RU"/>
              </w:rPr>
              <w:t xml:space="preserve"> армянские народные песн</w:t>
            </w:r>
            <w:r>
              <w:rPr>
                <w:rFonts w:ascii="Century Gothic" w:hAnsi="Century Gothic"/>
                <w:sz w:val="20"/>
                <w:lang w:val="ru-RU"/>
              </w:rPr>
              <w:t>и в живом исполнении и посмотрите</w:t>
            </w:r>
            <w:r w:rsidR="00233456" w:rsidRPr="00233456">
              <w:rPr>
                <w:rFonts w:ascii="Century Gothic" w:hAnsi="Century Gothic"/>
                <w:sz w:val="20"/>
                <w:lang w:val="ru-RU"/>
              </w:rPr>
              <w:t xml:space="preserve"> армянские танцы. </w:t>
            </w:r>
          </w:p>
          <w:p w:rsidR="00755313" w:rsidRDefault="00755313" w:rsidP="00271D1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55313">
              <w:rPr>
                <w:rFonts w:ascii="Century Gothic" w:hAnsi="Century Gothic"/>
                <w:sz w:val="20"/>
                <w:lang w:val="ru-RU"/>
              </w:rPr>
              <w:t xml:space="preserve">Вечерняя прогулка по центру </w:t>
            </w:r>
            <w:r w:rsidRPr="00271D1D">
              <w:rPr>
                <w:rFonts w:ascii="Century Gothic" w:hAnsi="Century Gothic"/>
                <w:b/>
                <w:sz w:val="20"/>
                <w:lang w:val="ru-RU"/>
              </w:rPr>
              <w:t>Еревана</w:t>
            </w:r>
            <w:r w:rsidR="00271D1D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71D1D" w:rsidRDefault="00271D1D" w:rsidP="00271D1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745EB7" w:rsidRPr="00135D7E" w:rsidRDefault="00745EB7" w:rsidP="00745EB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745EB7" w:rsidP="00745EB7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745EB7" w:rsidRPr="004E15DB" w:rsidRDefault="004E15DB" w:rsidP="00745E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4E15DB">
              <w:rPr>
                <w:rFonts w:ascii="Century Gothic" w:hAnsi="Century Gothic"/>
                <w:b/>
                <w:bCs/>
                <w:sz w:val="20"/>
                <w:lang w:val="ru-RU"/>
              </w:rPr>
              <w:t>Звартноц</w:t>
            </w:r>
            <w:proofErr w:type="spellEnd"/>
          </w:p>
          <w:p w:rsidR="004E15DB" w:rsidRPr="004E15DB" w:rsidRDefault="004E15DB" w:rsidP="00745EB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E15DB">
              <w:rPr>
                <w:rFonts w:ascii="Century Gothic" w:hAnsi="Century Gothic"/>
                <w:b/>
                <w:bCs/>
                <w:sz w:val="20"/>
                <w:lang w:val="ru-RU"/>
              </w:rPr>
              <w:t>Эчмиадзин</w:t>
            </w:r>
          </w:p>
          <w:p w:rsidR="004E15DB" w:rsidRPr="00135D7E" w:rsidRDefault="00214D6E" w:rsidP="00745EB7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proofErr w:type="spellStart"/>
            <w:r w:rsidRPr="00214D6E">
              <w:rPr>
                <w:rFonts w:ascii="Century Gothic" w:hAnsi="Century Gothic"/>
                <w:b/>
                <w:sz w:val="20"/>
                <w:lang w:val="ru-RU"/>
              </w:rPr>
              <w:t>Ленуги</w:t>
            </w:r>
            <w:proofErr w:type="spellEnd"/>
            <w:r w:rsidRPr="004E15DB"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 </w:t>
            </w:r>
            <w:r w:rsidR="004E15DB" w:rsidRPr="004E15DB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56DB" w:rsidRDefault="00664F59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04880" w:rsidRDefault="00664F59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664F59" w:rsidRPr="00664F59" w:rsidRDefault="00404880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6573396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664F59" w:rsidRPr="00C572E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винодельн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ю</w:t>
            </w:r>
            <w:r w:rsidR="00664F59" w:rsidRPr="00C572E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«Маран»</w:t>
            </w:r>
            <w:r w:rsidRPr="00404880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 w:rsidR="00520925">
              <w:rPr>
                <w:rFonts w:ascii="Century Gothic" w:hAnsi="Century Gothic"/>
                <w:sz w:val="20"/>
                <w:lang w:val="ru-RU"/>
              </w:rPr>
              <w:t>попробуете</w:t>
            </w:r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 семь видов вина, четыре из которых – виноградные вина: белое сухое «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Багратуни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>», красное сухое «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Нораванк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>», красное полусладкое «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Ехегнадзор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», полусладкое </w:t>
            </w:r>
            <w:r w:rsidR="00520925" w:rsidRPr="00951CA9">
              <w:rPr>
                <w:rFonts w:ascii="Century Gothic" w:hAnsi="Century Gothic"/>
                <w:sz w:val="20"/>
                <w:lang w:val="ru-RU"/>
              </w:rPr>
              <w:t>десертное</w:t>
            </w:r>
            <w:r w:rsidR="00664F59" w:rsidRPr="00951CA9">
              <w:rPr>
                <w:rFonts w:ascii="Century Gothic" w:hAnsi="Century Gothic"/>
                <w:sz w:val="20"/>
                <w:lang w:val="ru-RU"/>
              </w:rPr>
              <w:t>, красное или розовое вино «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Авагини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». Компания также производит фруктовые вина, из которых </w:t>
            </w:r>
            <w:r w:rsidR="00520925">
              <w:rPr>
                <w:rFonts w:ascii="Century Gothic" w:hAnsi="Century Gothic"/>
                <w:sz w:val="20"/>
                <w:lang w:val="ru-RU"/>
              </w:rPr>
              <w:t>В</w:t>
            </w:r>
            <w:r w:rsidR="00664F59" w:rsidRPr="00951CA9">
              <w:rPr>
                <w:rFonts w:ascii="Century Gothic" w:hAnsi="Century Gothic"/>
                <w:sz w:val="20"/>
                <w:lang w:val="ru-RU"/>
              </w:rPr>
              <w:t>ы попробуе</w:t>
            </w:r>
            <w:r w:rsidR="00520925">
              <w:rPr>
                <w:rFonts w:ascii="Century Gothic" w:hAnsi="Century Gothic"/>
                <w:sz w:val="20"/>
                <w:lang w:val="ru-RU"/>
              </w:rPr>
              <w:t>те</w:t>
            </w:r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 полусладкое гранатовое вино «Параджанов» и полусладкое абрикосовое вино «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Циран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664F59" w:rsidRPr="00951CA9">
              <w:rPr>
                <w:rFonts w:ascii="Century Gothic" w:hAnsi="Century Gothic"/>
                <w:sz w:val="20"/>
                <w:lang w:val="ru-RU"/>
              </w:rPr>
              <w:t>Марани</w:t>
            </w:r>
            <w:proofErr w:type="spellEnd"/>
            <w:r w:rsidR="00664F59" w:rsidRPr="00951CA9">
              <w:rPr>
                <w:rFonts w:ascii="Century Gothic" w:hAnsi="Century Gothic"/>
                <w:sz w:val="20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bookmarkEnd w:id="0"/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уникальное величественное сооружение раннехристианской архитектуры, которое было основано в 641 году. Это был один из самых величественных армянских храмов. Сегодня здесь открыт археологический заповедник и музей, где представлены модели-варианты реконструкции храма, скульптурные фрагменты сооружения, фрагменты стен из вулканического туфа, барельефы, элементы декора, кусочки мозаики.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Звартноц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находится под охраной Всемирного наследия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наиболее значительных культурных и религиозных центров страны, резиденцию Католикоса всех армян, центр Армянской Апостольской Церкви. В городе находится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монастырь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за свою историю превратился в настоящее хранилище дорогих подарков, драгоценностей, изделий лучших мастеров, и что еще важнее, собрал и сохранил одну из самых больших коллекций древних рукописей в мире.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кафедральный 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древнейший христианский храм в Армении, один из первых во всем христианском мире. В соборе хранится множество священных христианских реликвий: копье, которым пронзили Христа, части Креста и Тернового Венца, фрагмент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Ноевого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ковчега, часть мощей Иоанна Крестителя, мощи Григория Просветителя и других святых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64DF8" w:rsidRDefault="00951CA9" w:rsidP="006D160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951CA9">
              <w:rPr>
                <w:rFonts w:ascii="Century Gothic" w:hAnsi="Century Gothic"/>
                <w:sz w:val="20"/>
                <w:lang w:val="ru-RU"/>
              </w:rPr>
              <w:t>Обед в а</w:t>
            </w:r>
            <w:r w:rsidR="00C572ED">
              <w:rPr>
                <w:rFonts w:ascii="Century Gothic" w:hAnsi="Century Gothic"/>
                <w:sz w:val="20"/>
                <w:lang w:val="ru-RU"/>
              </w:rPr>
              <w:t>брикосовом саду ресторана «Ван», где Вы попробуете</w:t>
            </w:r>
            <w:r w:rsidR="00564DF8">
              <w:rPr>
                <w:rFonts w:ascii="Century Gothic" w:hAnsi="Century Gothic"/>
                <w:sz w:val="20"/>
                <w:lang w:val="ru-RU"/>
              </w:rPr>
              <w:t xml:space="preserve"> армянский национальный шашлык </w:t>
            </w:r>
            <w:proofErr w:type="spellStart"/>
            <w:r w:rsidR="00564DF8">
              <w:rPr>
                <w:rFonts w:ascii="Century Gothic" w:hAnsi="Century Gothic"/>
                <w:sz w:val="20"/>
                <w:lang w:val="ru-RU"/>
              </w:rPr>
              <w:t>хоровац</w:t>
            </w:r>
            <w:proofErr w:type="spellEnd"/>
            <w:r w:rsidR="00564DF8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07671" w:rsidRDefault="00214D6E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1" w:name="_Hlk6573459"/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r w:rsidR="00951CA9" w:rsidRPr="00EA634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коньячно-винн</w:t>
            </w:r>
            <w:r w:rsidRPr="00EA634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ый завод</w:t>
            </w:r>
            <w:r w:rsidR="00951CA9" w:rsidRPr="00EA634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«Мап»</w:t>
            </w:r>
            <w:r w:rsidR="00951CA9" w:rsidRPr="00951CA9">
              <w:rPr>
                <w:rFonts w:ascii="Century Gothic" w:hAnsi="Century Gothic"/>
                <w:sz w:val="20"/>
                <w:lang w:val="ru-RU"/>
              </w:rPr>
              <w:t xml:space="preserve"> неподалеку от села </w:t>
            </w:r>
            <w:proofErr w:type="spellStart"/>
            <w:r w:rsidR="00951CA9" w:rsidRPr="00214D6E">
              <w:rPr>
                <w:rFonts w:ascii="Century Gothic" w:hAnsi="Century Gothic"/>
                <w:b/>
                <w:sz w:val="20"/>
                <w:lang w:val="ru-RU"/>
              </w:rPr>
              <w:t>Ленуги</w:t>
            </w:r>
            <w:proofErr w:type="spellEnd"/>
            <w:r w:rsidR="00951CA9" w:rsidRPr="00951CA9">
              <w:rPr>
                <w:rFonts w:ascii="Century Gothic" w:hAnsi="Century Gothic"/>
                <w:sz w:val="20"/>
                <w:lang w:val="ru-RU"/>
              </w:rPr>
              <w:t>. В садах компании с общей площадью в 140 гектаров растут многочисленные фрукты и ягоды, из которых потом изготовляют алкогольные напитки. Тур по обширному погребу</w:t>
            </w:r>
            <w:r w:rsidR="00D07671">
              <w:rPr>
                <w:rFonts w:ascii="Century Gothic" w:hAnsi="Century Gothic"/>
                <w:sz w:val="20"/>
                <w:lang w:val="ru-RU"/>
              </w:rPr>
              <w:t xml:space="preserve"> компании и дегустация коньяка.</w:t>
            </w:r>
          </w:p>
          <w:bookmarkEnd w:id="1"/>
          <w:p w:rsidR="00D07671" w:rsidRDefault="00D07671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D07671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51CA9" w:rsidRDefault="00D07671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Свободное время.</w:t>
            </w:r>
          </w:p>
          <w:p w:rsidR="00D07671" w:rsidRPr="00C572ED" w:rsidRDefault="00D07671" w:rsidP="00214D6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D07671" w:rsidRPr="00135D7E" w:rsidRDefault="00D07671" w:rsidP="00D0767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D07671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E15DB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  <w:p w:rsidR="00DA140F" w:rsidRDefault="00DA140F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 xml:space="preserve">Хор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Вирап</w:t>
            </w:r>
            <w:proofErr w:type="spellEnd"/>
          </w:p>
          <w:p w:rsidR="00DA140F" w:rsidRDefault="00DA140F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Арени</w:t>
            </w:r>
            <w:proofErr w:type="spellEnd"/>
          </w:p>
          <w:p w:rsidR="00DA140F" w:rsidRDefault="00DA140F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Нораванк</w:t>
            </w:r>
            <w:proofErr w:type="spellEnd"/>
          </w:p>
          <w:p w:rsidR="00DA140F" w:rsidRDefault="00DA140F" w:rsidP="00D0767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Ринд</w:t>
            </w:r>
            <w:proofErr w:type="spellEnd"/>
          </w:p>
          <w:p w:rsidR="00D07671" w:rsidRPr="00135D7E" w:rsidRDefault="00DA140F" w:rsidP="00D07671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proofErr w:type="spellStart"/>
            <w:r w:rsidRPr="00DA140F">
              <w:rPr>
                <w:rFonts w:ascii="Century Gothic" w:hAnsi="Century Gothic"/>
                <w:b/>
                <w:sz w:val="20"/>
                <w:lang w:val="ru-RU"/>
              </w:rPr>
              <w:t>Егегнадзор</w:t>
            </w:r>
            <w:proofErr w:type="spellEnd"/>
          </w:p>
        </w:tc>
        <w:tc>
          <w:tcPr>
            <w:tcW w:w="7977" w:type="dxa"/>
            <w:shd w:val="clear" w:color="auto" w:fill="auto"/>
            <w:vAlign w:val="center"/>
          </w:tcPr>
          <w:p w:rsidR="003456DB" w:rsidRDefault="00D5406B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D5406B" w:rsidRDefault="00D5406B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Хор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одно из святых мест Армянской Апостольской Церкви, где, согласно легенде, находится та глубокая яма, в которую по велению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Трдата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III был брошен Григорий Просветитель за проповедование христианства. Отсюда, по сути, и распространилось христианство по Армении. Сегодня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Хор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привлекает туристов еще и тем, что он близко расположен к горе Арарат, поэтому увидеть легендарные вершины в непосредственной близости можно только от этой древней обители;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небольшую деревню с очень древней историей, уходящей вглубь тысячелетий. Для археологов и историков со всего мира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– это, в первую очередь, пещеры времен энеолита, самая известная из них –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1 или Птичья пещера. В 2008 году тут нашли кожаную обувь, которую создали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3600 лет до н. э. Тут же были обнаружены прекрасно сохранившиеся захоронения людей, удалось получить на сегодняшний день самые древние клетки ДНК человека. Также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это одно из самых известных мест в Армении, которое славится различными сортами вин. В одном из маленьких винодельных заводов или в доме крестьянина у Вас будет возможность попробовать армянское вино;</w:t>
            </w:r>
          </w:p>
          <w:p w:rsidR="001A5EA6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старинный монастырь, который является жемчужиной армянской храмовой архитектуры. Бывший когда-то резиденцией епископов и крупным духовным центром Армении, сейчас комплекс монастыря – часть колоритного ландшафта с нависающими на купола храмов терракотовыми утесами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1A5EA6" w:rsidRDefault="001A5EA6" w:rsidP="001A5EA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Обед в ресторане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Лчак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DA140F" w:rsidRDefault="001A5EA6" w:rsidP="001A5EA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2" w:name="_Hlk6573521"/>
            <w:r>
              <w:rPr>
                <w:rFonts w:ascii="Century Gothic" w:hAnsi="Century Gothic"/>
                <w:sz w:val="20"/>
                <w:lang w:val="ru-RU"/>
              </w:rPr>
              <w:t>После обеда п</w:t>
            </w:r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осещение легендарной </w:t>
            </w:r>
            <w:r w:rsidR="00D5406B" w:rsidRPr="001A5EA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винодельни «</w:t>
            </w:r>
            <w:proofErr w:type="spellStart"/>
            <w:r w:rsidR="00D5406B" w:rsidRPr="001A5EA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Зора</w:t>
            </w:r>
            <w:proofErr w:type="spellEnd"/>
            <w:r w:rsidR="00D5406B" w:rsidRPr="001A5EA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Карас»</w:t>
            </w:r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в деревне </w:t>
            </w:r>
            <w:proofErr w:type="spellStart"/>
            <w:r w:rsidR="00D5406B" w:rsidRPr="001A5EA6">
              <w:rPr>
                <w:rFonts w:ascii="Century Gothic" w:hAnsi="Century Gothic"/>
                <w:b/>
                <w:sz w:val="20"/>
                <w:lang w:val="ru-RU"/>
              </w:rPr>
              <w:t>Ринд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. Кстати, вино </w:t>
            </w:r>
            <w:r w:rsidR="00DA140F">
              <w:rPr>
                <w:rFonts w:ascii="Century Gothic" w:hAnsi="Century Gothic"/>
                <w:sz w:val="20"/>
                <w:lang w:val="ru-RU"/>
              </w:rPr>
              <w:t>«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Zorah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Karasi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Areni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Noir</w:t>
            </w:r>
            <w:proofErr w:type="spellEnd"/>
            <w:r w:rsidR="00DA140F">
              <w:rPr>
                <w:rFonts w:ascii="Century Gothic" w:hAnsi="Century Gothic"/>
                <w:sz w:val="20"/>
                <w:lang w:val="ru-RU"/>
              </w:rPr>
              <w:t>»</w:t>
            </w:r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было включено в 10 лучших вин по версии авторитетного журнала 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Bloomberg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5406B" w:rsidRPr="00D5406B">
              <w:rPr>
                <w:rFonts w:ascii="Century Gothic" w:hAnsi="Century Gothic"/>
                <w:sz w:val="20"/>
                <w:lang w:val="ru-RU"/>
              </w:rPr>
              <w:t>Businessweek</w:t>
            </w:r>
            <w:proofErr w:type="spellEnd"/>
            <w:r w:rsidR="00D5406B" w:rsidRPr="00D5406B">
              <w:rPr>
                <w:rFonts w:ascii="Century Gothic" w:hAnsi="Century Gothic"/>
                <w:sz w:val="20"/>
                <w:lang w:val="ru-RU"/>
              </w:rPr>
              <w:t xml:space="preserve">. Журнал выбирал вина из более 4000 сортов и при выборе основывался на уникальном </w:t>
            </w:r>
            <w:r w:rsidR="00DA140F">
              <w:rPr>
                <w:rFonts w:ascii="Century Gothic" w:hAnsi="Century Gothic"/>
                <w:sz w:val="20"/>
                <w:lang w:val="ru-RU"/>
              </w:rPr>
              <w:t>аромате и нежном вкусе напитка.</w:t>
            </w:r>
          </w:p>
          <w:bookmarkEnd w:id="2"/>
          <w:p w:rsidR="00D5406B" w:rsidRDefault="00D5406B" w:rsidP="00DA140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5406B">
              <w:rPr>
                <w:rFonts w:ascii="Century Gothic" w:hAnsi="Century Gothic"/>
                <w:sz w:val="20"/>
                <w:lang w:val="ru-RU"/>
              </w:rPr>
              <w:t xml:space="preserve">Ужин и </w:t>
            </w:r>
            <w:r w:rsidR="00DA140F">
              <w:rPr>
                <w:rFonts w:ascii="Century Gothic" w:hAnsi="Century Gothic"/>
                <w:sz w:val="20"/>
                <w:lang w:val="ru-RU"/>
              </w:rPr>
              <w:t>ночь</w:t>
            </w:r>
            <w:r w:rsidRPr="00D5406B">
              <w:rPr>
                <w:rFonts w:ascii="Century Gothic" w:hAnsi="Century Gothic"/>
                <w:sz w:val="20"/>
                <w:lang w:val="ru-RU"/>
              </w:rPr>
              <w:t xml:space="preserve"> в семейной винодельне и гост</w:t>
            </w:r>
            <w:r w:rsidR="00DA140F"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D5406B">
              <w:rPr>
                <w:rFonts w:ascii="Century Gothic" w:hAnsi="Century Gothic"/>
                <w:sz w:val="20"/>
                <w:lang w:val="ru-RU"/>
              </w:rPr>
              <w:t xml:space="preserve"> доме «</w:t>
            </w:r>
            <w:r w:rsidR="00DA140F">
              <w:rPr>
                <w:rFonts w:ascii="Century Gothic" w:hAnsi="Century Gothic"/>
                <w:sz w:val="20"/>
                <w:lang w:val="en-US"/>
              </w:rPr>
              <w:t>Old</w:t>
            </w:r>
            <w:r w:rsidR="00DA140F" w:rsidRPr="00DA140F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A140F">
              <w:rPr>
                <w:rFonts w:ascii="Century Gothic" w:hAnsi="Century Gothic"/>
                <w:sz w:val="20"/>
                <w:lang w:val="en-US"/>
              </w:rPr>
              <w:t>Bridge</w:t>
            </w:r>
            <w:r w:rsidR="00DA140F">
              <w:rPr>
                <w:rFonts w:ascii="Century Gothic" w:hAnsi="Century Gothic"/>
                <w:sz w:val="20"/>
                <w:lang w:val="ru-RU"/>
              </w:rPr>
              <w:t xml:space="preserve">» в городке </w:t>
            </w:r>
            <w:proofErr w:type="spellStart"/>
            <w:r w:rsidR="00DA140F" w:rsidRPr="00DA140F">
              <w:rPr>
                <w:rFonts w:ascii="Century Gothic" w:hAnsi="Century Gothic"/>
                <w:b/>
                <w:sz w:val="20"/>
                <w:lang w:val="ru-RU"/>
              </w:rPr>
              <w:t>Егегнадзор</w:t>
            </w:r>
            <w:proofErr w:type="spellEnd"/>
            <w:r w:rsidR="00DA140F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DA140F" w:rsidRPr="00135D7E" w:rsidRDefault="00DA140F" w:rsidP="00DA140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DA140F" w:rsidP="00DA140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A140F">
              <w:rPr>
                <w:rFonts w:ascii="Century Gothic" w:hAnsi="Century Gothic"/>
                <w:b/>
                <w:sz w:val="20"/>
                <w:lang w:val="ru-RU"/>
              </w:rPr>
              <w:t>Егегнадзор</w:t>
            </w:r>
            <w:proofErr w:type="spellEnd"/>
          </w:p>
          <w:p w:rsidR="00DA140F" w:rsidRDefault="00755E93" w:rsidP="00DA140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Селимский</w:t>
            </w:r>
            <w:proofErr w:type="spellEnd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 xml:space="preserve"> перевал</w:t>
            </w:r>
          </w:p>
          <w:p w:rsidR="00755E93" w:rsidRDefault="00755E93" w:rsidP="00DA140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Норадуз</w:t>
            </w:r>
            <w:proofErr w:type="spellEnd"/>
          </w:p>
          <w:p w:rsidR="00755E93" w:rsidRDefault="00755E93" w:rsidP="00DA140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</w:p>
          <w:p w:rsidR="00755E93" w:rsidRDefault="00755E93" w:rsidP="00DA140F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D47B6D"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</w:p>
          <w:p w:rsidR="00755E93" w:rsidRPr="00135D7E" w:rsidRDefault="00755E93" w:rsidP="00DA140F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FF67B9"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56DB" w:rsidRDefault="00770D09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70D09" w:rsidRDefault="00770D09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Селимский</w:t>
            </w:r>
            <w:proofErr w:type="spellEnd"/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перевал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ущелье, через которое много веков проходили торговые пути многочисленных караванов верблюдов, везущих дорогой товар на запад. Путники и животные, путешествующие по Шелковому пути, нуждались в отдыхе, и ради этого в 1332 году здесь и был построен Караван-сарай;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Норадуз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старинное армянское село, которое в 16 столетии являлось резиденцией армянских князей. Главная достопримечательность – кладбище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Норадуз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которое является самым большим кладбищем хачкаров (каменных крестов) в мире;</w:t>
            </w:r>
          </w:p>
          <w:p w:rsidR="00770D09" w:rsidRDefault="00770D09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70D09">
              <w:rPr>
                <w:rFonts w:ascii="Century Gothic" w:hAnsi="Century Gothic"/>
                <w:sz w:val="20"/>
                <w:lang w:val="ru-RU"/>
              </w:rPr>
              <w:t>Обед в прибр</w:t>
            </w:r>
            <w:r>
              <w:rPr>
                <w:rFonts w:ascii="Century Gothic" w:hAnsi="Century Gothic"/>
                <w:sz w:val="20"/>
                <w:lang w:val="ru-RU"/>
              </w:rPr>
              <w:t>ежном ресторане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Цовацоц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», где Вы попробуете</w:t>
            </w:r>
            <w:r w:rsidRPr="00770D09">
              <w:rPr>
                <w:rFonts w:ascii="Century Gothic" w:hAnsi="Century Gothic"/>
                <w:sz w:val="20"/>
                <w:lang w:val="ru-RU"/>
              </w:rPr>
              <w:t xml:space="preserve"> блюдо из </w:t>
            </w:r>
            <w:proofErr w:type="spellStart"/>
            <w:r w:rsidRPr="00770D09">
              <w:rPr>
                <w:rFonts w:ascii="Century Gothic" w:hAnsi="Century Gothic"/>
                <w:sz w:val="20"/>
                <w:lang w:val="ru-RU"/>
              </w:rPr>
              <w:t>севанского</w:t>
            </w:r>
            <w:proofErr w:type="spellEnd"/>
            <w:r w:rsidRPr="00770D09">
              <w:rPr>
                <w:rFonts w:ascii="Century Gothic" w:hAnsi="Century Gothic"/>
                <w:sz w:val="20"/>
                <w:lang w:val="ru-RU"/>
              </w:rPr>
              <w:t xml:space="preserve"> сига и знаменитые кеб</w:t>
            </w:r>
            <w:r>
              <w:rPr>
                <w:rFonts w:ascii="Century Gothic" w:hAnsi="Century Gothic"/>
                <w:sz w:val="20"/>
                <w:lang w:val="ru-RU"/>
              </w:rPr>
              <w:t>абы из раков с холодным местным пивом.</w:t>
            </w:r>
          </w:p>
          <w:p w:rsidR="00770D09" w:rsidRDefault="00770D09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Вы посетите </w:t>
            </w:r>
            <w:r w:rsidR="00404880"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="00404880"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является </w:t>
            </w:r>
            <w:r w:rsidR="00404880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Национальным заповедным парком. Здесь Вы посетите монастырь </w:t>
            </w:r>
            <w:proofErr w:type="spellStart"/>
            <w:r w:rsidR="00404880"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70D09" w:rsidRDefault="00770D09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</w:t>
            </w:r>
            <w:r w:rsidRPr="00770D09">
              <w:rPr>
                <w:rFonts w:ascii="Century Gothic" w:hAnsi="Century Gothic"/>
                <w:sz w:val="20"/>
                <w:lang w:val="ru-RU"/>
              </w:rPr>
              <w:t>жин в красивом гост</w:t>
            </w:r>
            <w:r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770D09">
              <w:rPr>
                <w:rFonts w:ascii="Century Gothic" w:hAnsi="Century Gothic"/>
                <w:sz w:val="20"/>
                <w:lang w:val="ru-RU"/>
              </w:rPr>
              <w:t xml:space="preserve"> доме «</w:t>
            </w:r>
            <w:proofErr w:type="spellStart"/>
            <w:r w:rsidRPr="00770D09">
              <w:rPr>
                <w:rFonts w:ascii="Century Gothic" w:hAnsi="Century Gothic"/>
                <w:sz w:val="20"/>
                <w:lang w:val="ru-RU"/>
              </w:rPr>
              <w:t>Цахкунк</w:t>
            </w:r>
            <w:proofErr w:type="spellEnd"/>
            <w:r w:rsidRPr="00770D09">
              <w:rPr>
                <w:rFonts w:ascii="Century Gothic" w:hAnsi="Century Gothic"/>
                <w:sz w:val="20"/>
                <w:lang w:val="ru-RU"/>
              </w:rPr>
              <w:t xml:space="preserve">», где шеф-повар заведения проведет мастер-класс по приготовлению </w:t>
            </w:r>
            <w:r>
              <w:rPr>
                <w:rFonts w:ascii="Century Gothic" w:hAnsi="Century Gothic"/>
                <w:sz w:val="20"/>
                <w:lang w:val="ru-RU"/>
              </w:rPr>
              <w:t>барашка в тандыре (для групп больше 10 чел).</w:t>
            </w:r>
          </w:p>
          <w:p w:rsidR="00770D09" w:rsidRDefault="00770D09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="00404880"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горноклиматический и бальнеологический курорт со специфической флорой и фауной. Климат окрестностей города </w:t>
            </w:r>
            <w:r w:rsidR="00404880" w:rsidRPr="001C2BFB">
              <w:rPr>
                <w:rFonts w:ascii="Century Gothic" w:hAnsi="Century Gothic"/>
                <w:sz w:val="20"/>
                <w:lang w:val="ru-RU"/>
              </w:rPr>
              <w:t xml:space="preserve">Дилижан, расположенного на высоте около 1400 метров над уровнем моря, мягок и довольно сух. Центр города расположился на правом берегу реки </w:t>
            </w:r>
            <w:proofErr w:type="spellStart"/>
            <w:r w:rsidR="00404880" w:rsidRPr="001C2BFB">
              <w:rPr>
                <w:rFonts w:ascii="Century Gothic" w:hAnsi="Century Gothic"/>
                <w:sz w:val="20"/>
                <w:lang w:val="ru-RU"/>
              </w:rPr>
              <w:t>Агстев</w:t>
            </w:r>
            <w:proofErr w:type="spellEnd"/>
            <w:r w:rsidR="00404880" w:rsidRPr="001C2BFB">
              <w:rPr>
                <w:rFonts w:ascii="Century Gothic" w:hAnsi="Century Gothic"/>
                <w:sz w:val="20"/>
                <w:lang w:val="ru-RU"/>
              </w:rPr>
              <w:t xml:space="preserve">, здесь сосредоточены его жилые кварталы и магазины. Здесь же находится 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от</w:t>
            </w:r>
            <w:r w:rsidR="00404880" w:rsidRPr="001C2BFB">
              <w:rPr>
                <w:rFonts w:ascii="Century Gothic" w:hAnsi="Century Gothic"/>
                <w:sz w:val="20"/>
                <w:lang w:val="ru-RU"/>
              </w:rPr>
              <w:t>реставрированный квартал исторической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застройки. На левом берегу реки расположилась курортная зона со множеством санаториев, домов отдыха и пансионатов. Здесь находятся минеральные источники «Дилижан», богатые углекислым газом, вода из которых является аналогом </w:t>
            </w:r>
            <w:proofErr w:type="spellStart"/>
            <w:r w:rsidR="00404880">
              <w:rPr>
                <w:rFonts w:ascii="Century Gothic" w:hAnsi="Century Gothic"/>
                <w:sz w:val="20"/>
                <w:lang w:val="ru-RU"/>
              </w:rPr>
              <w:t>боржомских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 вод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A140F" w:rsidRPr="00770D09" w:rsidRDefault="00770D09" w:rsidP="00770D09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 w:rsidRPr="00770D09">
              <w:rPr>
                <w:rFonts w:ascii="Century Gothic" w:hAnsi="Century Gothic"/>
                <w:sz w:val="20"/>
                <w:lang w:val="ru-RU"/>
              </w:rPr>
              <w:t>гост</w:t>
            </w:r>
            <w:r>
              <w:rPr>
                <w:rFonts w:ascii="Century Gothic" w:hAnsi="Century Gothic"/>
                <w:sz w:val="20"/>
                <w:lang w:val="ru-RU"/>
              </w:rPr>
              <w:t>ином</w:t>
            </w:r>
            <w:r w:rsidRPr="00770D09">
              <w:rPr>
                <w:rFonts w:ascii="Century Gothic" w:hAnsi="Century Gothic"/>
                <w:sz w:val="20"/>
                <w:lang w:val="ru-RU"/>
              </w:rPr>
              <w:t xml:space="preserve"> доме «</w:t>
            </w:r>
            <w:r>
              <w:rPr>
                <w:rFonts w:ascii="Century Gothic" w:hAnsi="Century Gothic"/>
                <w:sz w:val="20"/>
                <w:lang w:val="en-US"/>
              </w:rPr>
              <w:t>Tun</w:t>
            </w:r>
            <w:r w:rsidRPr="00755E9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en-US"/>
              </w:rPr>
              <w:t>Armeni</w:t>
            </w:r>
            <w:proofErr w:type="spellEnd"/>
            <w:r w:rsidRPr="00770D09">
              <w:rPr>
                <w:rFonts w:ascii="Century Gothic" w:hAnsi="Century Gothic"/>
                <w:sz w:val="20"/>
                <w:lang w:val="ru-RU"/>
              </w:rPr>
              <w:t>».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755E93" w:rsidRPr="00135D7E" w:rsidRDefault="00755E93" w:rsidP="00755E9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755E93" w:rsidP="00755E9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 w:rsidRPr="00FF67B9">
              <w:rPr>
                <w:rFonts w:ascii="Century Gothic" w:hAnsi="Century Gothic"/>
                <w:b/>
                <w:sz w:val="20"/>
                <w:lang w:val="ru-RU"/>
              </w:rPr>
              <w:t>Дилижан</w:t>
            </w:r>
          </w:p>
          <w:p w:rsidR="00755E93" w:rsidRDefault="00D56A47" w:rsidP="00755E93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</w:p>
          <w:p w:rsidR="00755E93" w:rsidRPr="00D56A47" w:rsidRDefault="00D56A47" w:rsidP="00755E9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D56A47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</w:t>
            </w:r>
            <w:proofErr w:type="spellStart"/>
            <w:r w:rsidR="00404880">
              <w:rPr>
                <w:rFonts w:ascii="Century Gothic" w:hAnsi="Century Gothic"/>
                <w:b/>
                <w:sz w:val="20"/>
                <w:lang w:val="ru-RU"/>
              </w:rPr>
              <w:t>Ахпат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монастырь, принадлежащий к числу выдающихся произведений средневековой Армении, художественные достоинства которого выходят за рамки национальной культуры.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столицу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плых серных источников (в переводе с грузинского «</w:t>
            </w:r>
            <w:proofErr w:type="spellStart"/>
            <w:r w:rsidRPr="002A0F50">
              <w:rPr>
                <w:rFonts w:ascii="Century Gothic" w:hAnsi="Century Gothic"/>
                <w:sz w:val="20"/>
                <w:lang w:val="ru-RU"/>
              </w:rPr>
              <w:t>тбили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>город именовался Тифлис.</w:t>
            </w:r>
          </w:p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3422AA" w:rsidRDefault="003422AA" w:rsidP="003422AA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знакомство с достопримечательностями </w:t>
            </w:r>
            <w:r w:rsidRPr="00095D78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404880" w:rsidRDefault="00404880" w:rsidP="0040488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собор Метехи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стоящий у самого края каменистого берега Куры и бывший в прошлом крепостью и резиденцией грузинских царей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источников;</w:t>
            </w:r>
          </w:p>
          <w:p w:rsidR="00404880" w:rsidRDefault="00404880" w:rsidP="00404880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D56A47" w:rsidRDefault="003422AA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422AA">
              <w:rPr>
                <w:rFonts w:ascii="Century Gothic" w:hAnsi="Century Gothic"/>
                <w:sz w:val="20"/>
                <w:lang w:val="ru-RU"/>
              </w:rPr>
              <w:t xml:space="preserve">Обед </w:t>
            </w:r>
            <w:r w:rsidR="00D56A47"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r w:rsidRPr="003422AA">
              <w:rPr>
                <w:rFonts w:ascii="Century Gothic" w:hAnsi="Century Gothic"/>
                <w:sz w:val="20"/>
                <w:lang w:val="ru-RU"/>
              </w:rPr>
              <w:t>ви</w:t>
            </w:r>
            <w:r w:rsidR="00D56A47">
              <w:rPr>
                <w:rFonts w:ascii="Century Gothic" w:hAnsi="Century Gothic"/>
                <w:sz w:val="20"/>
                <w:lang w:val="ru-RU"/>
              </w:rPr>
              <w:t>н</w:t>
            </w:r>
            <w:r w:rsidRPr="003422AA">
              <w:rPr>
                <w:rFonts w:ascii="Century Gothic" w:hAnsi="Century Gothic"/>
                <w:sz w:val="20"/>
                <w:lang w:val="ru-RU"/>
              </w:rPr>
              <w:t xml:space="preserve">ном в баре </w:t>
            </w:r>
            <w:r w:rsidR="00D56A47">
              <w:rPr>
                <w:rFonts w:ascii="Century Gothic" w:hAnsi="Century Gothic"/>
                <w:sz w:val="20"/>
                <w:lang w:val="ru-RU"/>
              </w:rPr>
              <w:t>«</w:t>
            </w:r>
            <w:proofErr w:type="spellStart"/>
            <w:r w:rsidR="00D56A47">
              <w:rPr>
                <w:rFonts w:ascii="Century Gothic" w:hAnsi="Century Gothic"/>
                <w:sz w:val="20"/>
                <w:lang w:val="ru-RU"/>
              </w:rPr>
              <w:t>Vino</w:t>
            </w:r>
            <w:proofErr w:type="spellEnd"/>
            <w:r w:rsidR="00D56A4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56A47">
              <w:rPr>
                <w:rFonts w:ascii="Century Gothic" w:hAnsi="Century Gothic"/>
                <w:sz w:val="20"/>
                <w:lang w:val="ru-RU"/>
              </w:rPr>
              <w:t>Underground</w:t>
            </w:r>
            <w:proofErr w:type="spellEnd"/>
            <w:r w:rsidR="00D56A47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D56A47" w:rsidRDefault="00D56A47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D56A47" w:rsidRDefault="00D56A47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в винном ресторане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Азарпеша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 В</w:t>
            </w:r>
            <w:r w:rsidR="003422AA" w:rsidRPr="003422AA">
              <w:rPr>
                <w:rFonts w:ascii="Century Gothic" w:hAnsi="Century Gothic"/>
                <w:sz w:val="20"/>
                <w:lang w:val="ru-RU"/>
              </w:rPr>
              <w:t>ы наслади</w:t>
            </w:r>
            <w:r>
              <w:rPr>
                <w:rFonts w:ascii="Century Gothic" w:hAnsi="Century Gothic"/>
                <w:sz w:val="20"/>
                <w:lang w:val="ru-RU"/>
              </w:rPr>
              <w:t>тесь</w:t>
            </w:r>
            <w:r w:rsidR="003422AA" w:rsidRPr="003422AA">
              <w:rPr>
                <w:rFonts w:ascii="Century Gothic" w:hAnsi="Century Gothic"/>
                <w:sz w:val="20"/>
                <w:lang w:val="ru-RU"/>
              </w:rPr>
              <w:t xml:space="preserve"> вкусно</w:t>
            </w:r>
            <w:r>
              <w:rPr>
                <w:rFonts w:ascii="Century Gothic" w:hAnsi="Century Gothic"/>
                <w:sz w:val="20"/>
                <w:lang w:val="ru-RU"/>
              </w:rPr>
              <w:t>й разнообразной кухней в стиле «фьюжн»</w:t>
            </w:r>
            <w:r w:rsidR="003422AA" w:rsidRPr="003422AA">
              <w:rPr>
                <w:rFonts w:ascii="Century Gothic" w:hAnsi="Century Gothic"/>
                <w:sz w:val="20"/>
                <w:lang w:val="ru-RU"/>
              </w:rPr>
              <w:t xml:space="preserve"> с уникальными винами из различных р</w:t>
            </w:r>
            <w:r>
              <w:rPr>
                <w:rFonts w:ascii="Century Gothic" w:hAnsi="Century Gothic"/>
                <w:sz w:val="20"/>
                <w:lang w:val="ru-RU"/>
              </w:rPr>
              <w:t>егионов Грузии. Во время ужина В</w:t>
            </w:r>
            <w:r w:rsidR="003422AA" w:rsidRPr="003422AA">
              <w:rPr>
                <w:rFonts w:ascii="Century Gothic" w:hAnsi="Century Gothic"/>
                <w:sz w:val="20"/>
                <w:lang w:val="ru-RU"/>
              </w:rPr>
              <w:t>ы также послушае</w:t>
            </w:r>
            <w:r>
              <w:rPr>
                <w:rFonts w:ascii="Century Gothic" w:hAnsi="Century Gothic"/>
                <w:sz w:val="20"/>
                <w:lang w:val="ru-RU"/>
              </w:rPr>
              <w:t>те</w:t>
            </w:r>
            <w:r w:rsidR="003422AA" w:rsidRPr="003422A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пение грузинских певцов.</w:t>
            </w:r>
          </w:p>
          <w:p w:rsidR="003422AA" w:rsidRDefault="00D56A47" w:rsidP="00D56A47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1F6CBC" w:rsidRPr="00135D7E" w:rsidRDefault="001F6CBC" w:rsidP="001F6CB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1F6CBC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D56A47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1F6CBC" w:rsidRDefault="0088289D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Уплисцихе</w:t>
            </w:r>
            <w:proofErr w:type="spellEnd"/>
          </w:p>
          <w:p w:rsidR="0088289D" w:rsidRDefault="0088289D" w:rsidP="001F6CBC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 w:rsidRPr="0088289D">
              <w:rPr>
                <w:rFonts w:ascii="Century Gothic" w:hAnsi="Century Gothic"/>
                <w:b/>
                <w:sz w:val="20"/>
                <w:lang w:val="ru-RU"/>
              </w:rPr>
              <w:t>Чардахи</w:t>
            </w:r>
            <w:proofErr w:type="spellEnd"/>
          </w:p>
          <w:p w:rsidR="0088289D" w:rsidRDefault="00946564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Мухрани</w:t>
            </w:r>
          </w:p>
          <w:p w:rsidR="00946564" w:rsidRDefault="00946564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946564" w:rsidRPr="0088289D" w:rsidRDefault="00946564" w:rsidP="001F6CBC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56DB" w:rsidRDefault="0088289D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88289D" w:rsidRDefault="0088289D" w:rsidP="0088289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proofErr w:type="spellStart"/>
            <w:r w:rsidR="00404880">
              <w:rPr>
                <w:rFonts w:ascii="Century Gothic" w:hAnsi="Century Gothic"/>
                <w:b/>
                <w:sz w:val="20"/>
                <w:lang w:val="ru-RU"/>
              </w:rPr>
              <w:t>Уплисцихе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древний пещерный город в </w:t>
            </w:r>
            <w:proofErr w:type="spellStart"/>
            <w:r w:rsidR="00404880">
              <w:rPr>
                <w:rFonts w:ascii="Century Gothic" w:hAnsi="Century Gothic"/>
                <w:sz w:val="20"/>
                <w:lang w:val="ru-RU"/>
              </w:rPr>
              <w:t>Горийском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 районе Грузии. Это удивительное место с почти 3-хтысячелетней историей образовалось предположительно около 1000 года до н.э. и </w:t>
            </w:r>
            <w:r w:rsidR="00404880">
              <w:rPr>
                <w:rFonts w:ascii="Century Gothic" w:hAnsi="Century Gothic"/>
                <w:sz w:val="20"/>
                <w:lang w:val="ru-RU"/>
              </w:rPr>
              <w:lastRenderedPageBreak/>
              <w:t>окончательно опустело только в 19 веке. Город является уникальным местом в археологическом плане. Здесь сохранились сооружения, построенные на протяжении нескольких тысячелетий. Это один из важнейших памятников культуры грузинского народа.</w:t>
            </w:r>
          </w:p>
          <w:p w:rsidR="00801B06" w:rsidRDefault="00F73582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F73582">
              <w:rPr>
                <w:rFonts w:ascii="Century Gothic" w:hAnsi="Century Gothic"/>
                <w:sz w:val="20"/>
                <w:lang w:val="ru-RU"/>
              </w:rPr>
              <w:t xml:space="preserve">Обед в маленькой винодельне </w:t>
            </w:r>
            <w:proofErr w:type="spellStart"/>
            <w:r w:rsidRPr="00F73582">
              <w:rPr>
                <w:rFonts w:ascii="Century Gothic" w:hAnsi="Century Gothic"/>
                <w:sz w:val="20"/>
                <w:lang w:val="ru-RU"/>
              </w:rPr>
              <w:t>Лаго</w:t>
            </w:r>
            <w:proofErr w:type="spellEnd"/>
            <w:r w:rsidRPr="00F7358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Pr="00F73582">
              <w:rPr>
                <w:rFonts w:ascii="Century Gothic" w:hAnsi="Century Gothic"/>
                <w:sz w:val="20"/>
                <w:lang w:val="ru-RU"/>
              </w:rPr>
              <w:t>Битаришвили</w:t>
            </w:r>
            <w:proofErr w:type="spellEnd"/>
            <w:r w:rsidRPr="00F73582">
              <w:rPr>
                <w:rFonts w:ascii="Century Gothic" w:hAnsi="Century Gothic"/>
                <w:sz w:val="20"/>
                <w:lang w:val="ru-RU"/>
              </w:rPr>
              <w:t xml:space="preserve"> в деревне </w:t>
            </w:r>
            <w:proofErr w:type="spellStart"/>
            <w:r w:rsidRPr="0088289D">
              <w:rPr>
                <w:rFonts w:ascii="Century Gothic" w:hAnsi="Century Gothic"/>
                <w:b/>
                <w:sz w:val="20"/>
                <w:lang w:val="ru-RU"/>
              </w:rPr>
              <w:t>Чардахи</w:t>
            </w:r>
            <w:proofErr w:type="spellEnd"/>
            <w:r w:rsidRPr="00F73582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88289D">
              <w:rPr>
                <w:rFonts w:ascii="Century Gothic" w:hAnsi="Century Gothic"/>
                <w:sz w:val="20"/>
                <w:lang w:val="ru-RU"/>
              </w:rPr>
              <w:t xml:space="preserve">Здесь же Вы сможете </w:t>
            </w:r>
            <w:r w:rsidRPr="00F73582">
              <w:rPr>
                <w:rFonts w:ascii="Century Gothic" w:hAnsi="Century Gothic"/>
                <w:sz w:val="20"/>
                <w:lang w:val="ru-RU"/>
              </w:rPr>
              <w:t>продегустир</w:t>
            </w:r>
            <w:r w:rsidR="0088289D">
              <w:rPr>
                <w:rFonts w:ascii="Century Gothic" w:hAnsi="Century Gothic"/>
                <w:sz w:val="20"/>
                <w:lang w:val="ru-RU"/>
              </w:rPr>
              <w:t>овать</w:t>
            </w:r>
            <w:r w:rsidRPr="00F73582">
              <w:rPr>
                <w:rFonts w:ascii="Century Gothic" w:hAnsi="Century Gothic"/>
                <w:sz w:val="20"/>
                <w:lang w:val="ru-RU"/>
              </w:rPr>
              <w:t xml:space="preserve"> вино «</w:t>
            </w:r>
            <w:proofErr w:type="spellStart"/>
            <w:r w:rsidRPr="00F73582">
              <w:rPr>
                <w:rFonts w:ascii="Century Gothic" w:hAnsi="Century Gothic"/>
                <w:sz w:val="20"/>
                <w:lang w:val="ru-RU"/>
              </w:rPr>
              <w:t>Чинури</w:t>
            </w:r>
            <w:proofErr w:type="spellEnd"/>
            <w:r w:rsidRPr="00F73582">
              <w:rPr>
                <w:rFonts w:ascii="Century Gothic" w:hAnsi="Century Gothic"/>
                <w:sz w:val="20"/>
                <w:lang w:val="ru-RU"/>
              </w:rPr>
              <w:t>»</w:t>
            </w:r>
            <w:r w:rsidR="00801B06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01B06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Вас ждет экскурсия </w:t>
            </w:r>
            <w:r w:rsidRPr="00782E43">
              <w:rPr>
                <w:rFonts w:ascii="Century Gothic" w:hAnsi="Century Gothic"/>
                <w:sz w:val="20"/>
                <w:lang w:val="ru-RU"/>
              </w:rPr>
              <w:t xml:space="preserve">на </w:t>
            </w:r>
            <w:r w:rsidR="00404880" w:rsidRPr="00782E4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завод </w:t>
            </w:r>
            <w:r w:rsidR="0040488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и винную студию</w:t>
            </w:r>
            <w:r w:rsidR="00404880" w:rsidRPr="00782E43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«Шато Мухрани»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в селе </w:t>
            </w:r>
            <w:r w:rsidR="00404880" w:rsidRPr="00C83126">
              <w:rPr>
                <w:rFonts w:ascii="Century Gothic" w:hAnsi="Century Gothic"/>
                <w:b/>
                <w:sz w:val="20"/>
                <w:lang w:val="ru-RU"/>
              </w:rPr>
              <w:t>Мухрани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04880" w:rsidRPr="00782E43">
              <w:rPr>
                <w:rFonts w:ascii="Century Gothic" w:hAnsi="Century Gothic"/>
                <w:sz w:val="20"/>
                <w:lang w:val="ru-RU"/>
              </w:rPr>
              <w:t>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ратионов – Иване </w:t>
            </w:r>
            <w:proofErr w:type="spellStart"/>
            <w:r w:rsidR="00404880">
              <w:rPr>
                <w:rFonts w:ascii="Century Gothic" w:hAnsi="Century Gothic"/>
                <w:sz w:val="20"/>
                <w:lang w:val="ru-RU"/>
              </w:rPr>
              <w:t>Мухранбатони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404880" w:rsidRPr="00782E43">
              <w:rPr>
                <w:rFonts w:ascii="Century Gothic" w:hAnsi="Century Gothic"/>
                <w:sz w:val="20"/>
                <w:lang w:val="ru-RU"/>
              </w:rPr>
              <w:t>Здесь Вас ждет дегустации лучших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сортов вина знаменитого бренда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01B06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дегустации Вы посетите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404880">
              <w:rPr>
                <w:lang w:val="ru-RU"/>
              </w:rPr>
              <w:t xml:space="preserve"> 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404880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801B06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801B06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801B06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F73582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Дегустация вина в винном</w:t>
            </w:r>
            <w:r w:rsidR="00F73582" w:rsidRPr="00F73582">
              <w:rPr>
                <w:rFonts w:ascii="Century Gothic" w:hAnsi="Century Gothic"/>
                <w:sz w:val="20"/>
                <w:lang w:val="ru-RU"/>
              </w:rPr>
              <w:t xml:space="preserve"> бар</w:t>
            </w:r>
            <w:r>
              <w:rPr>
                <w:rFonts w:ascii="Century Gothic" w:hAnsi="Century Gothic"/>
                <w:sz w:val="20"/>
                <w:lang w:val="ru-RU"/>
              </w:rPr>
              <w:t>е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Vino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Underground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801B06" w:rsidRPr="00801B06" w:rsidRDefault="00801B06" w:rsidP="00801B0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946564" w:rsidRPr="00135D7E" w:rsidRDefault="00946564" w:rsidP="0094656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946564" w:rsidP="009465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  <w:p w:rsidR="00946564" w:rsidRPr="007C750C" w:rsidRDefault="007C750C" w:rsidP="00946564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7C750C">
              <w:rPr>
                <w:rFonts w:ascii="Century Gothic" w:hAnsi="Century Gothic"/>
                <w:b/>
                <w:bCs/>
                <w:sz w:val="20"/>
                <w:lang w:val="ru-RU"/>
              </w:rPr>
              <w:t>Марани</w:t>
            </w:r>
            <w:proofErr w:type="spellEnd"/>
          </w:p>
          <w:p w:rsidR="007C750C" w:rsidRPr="00135D7E" w:rsidRDefault="007C750C" w:rsidP="0094656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7C750C"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Энисели</w:t>
            </w:r>
            <w:proofErr w:type="spellEnd"/>
          </w:p>
        </w:tc>
        <w:tc>
          <w:tcPr>
            <w:tcW w:w="7977" w:type="dxa"/>
            <w:shd w:val="clear" w:color="auto" w:fill="auto"/>
            <w:vAlign w:val="center"/>
          </w:tcPr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404880">
              <w:rPr>
                <w:rFonts w:ascii="Century Gothic" w:hAnsi="Century Gothic"/>
                <w:b/>
                <w:sz w:val="20"/>
                <w:lang w:val="ru-RU"/>
              </w:rPr>
              <w:t>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C750C">
              <w:rPr>
                <w:rFonts w:ascii="Century Gothic" w:hAnsi="Century Gothic"/>
                <w:sz w:val="20"/>
                <w:lang w:val="ru-RU"/>
              </w:rPr>
              <w:t>З</w:t>
            </w:r>
            <w:r>
              <w:rPr>
                <w:rFonts w:ascii="Century Gothic" w:hAnsi="Century Gothic"/>
                <w:sz w:val="20"/>
                <w:lang w:val="ru-RU"/>
              </w:rPr>
              <w:t>десь Вы посетите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 винодела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Ники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Антадзе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 деревне </w:t>
            </w:r>
            <w:proofErr w:type="spellStart"/>
            <w:r w:rsidRPr="007C750C">
              <w:rPr>
                <w:rFonts w:ascii="Century Gothic" w:hAnsi="Century Gothic"/>
                <w:b/>
                <w:sz w:val="20"/>
                <w:lang w:val="ru-RU"/>
              </w:rPr>
              <w:t>Марани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Вы посетите </w:t>
            </w:r>
            <w:r w:rsidR="00404880"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="00404880"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="00404880"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 w:rsidR="00404880"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 w:rsidR="00404880"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 w:rsidR="00404880"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</w:t>
            </w:r>
            <w:r w:rsidR="00404880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Обед в </w:t>
            </w:r>
            <w:r>
              <w:rPr>
                <w:rFonts w:ascii="Century Gothic" w:hAnsi="Century Gothic"/>
                <w:sz w:val="20"/>
                <w:lang w:val="ru-RU"/>
              </w:rPr>
              <w:t>винном ресторане «Слезы Фазана»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, где кроме вкусной еды у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>ас будет возможность пройтись по винному погребу, картинн</w:t>
            </w:r>
            <w:r>
              <w:rPr>
                <w:rFonts w:ascii="Century Gothic" w:hAnsi="Century Gothic"/>
                <w:sz w:val="20"/>
                <w:lang w:val="ru-RU"/>
              </w:rPr>
              <w:t>ой галерее и мастерской ковров.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proofErr w:type="spellStart"/>
            <w:r w:rsidRPr="007C750C">
              <w:rPr>
                <w:rFonts w:ascii="Century Gothic" w:hAnsi="Century Gothic"/>
                <w:b/>
                <w:sz w:val="20"/>
                <w:lang w:val="ru-RU"/>
              </w:rPr>
              <w:t>Энисели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По пути Вы посетите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 семейный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винный 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погреб Братьев </w:t>
            </w:r>
            <w:proofErr w:type="spellStart"/>
            <w:r w:rsidRPr="007C750C">
              <w:rPr>
                <w:rFonts w:ascii="Century Gothic" w:hAnsi="Century Gothic"/>
                <w:sz w:val="20"/>
                <w:lang w:val="ru-RU"/>
              </w:rPr>
              <w:t>Гулашвили</w:t>
            </w:r>
            <w:proofErr w:type="spellEnd"/>
            <w:r w:rsidRPr="007C750C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и попробуете их вино.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Ужин в </w:t>
            </w:r>
            <w:r w:rsidRPr="007C750C">
              <w:rPr>
                <w:rFonts w:ascii="Century Gothic" w:hAnsi="Century Gothic"/>
                <w:sz w:val="20"/>
                <w:lang w:val="ru-RU"/>
              </w:rPr>
              <w:t xml:space="preserve">«Шато </w:t>
            </w:r>
            <w:proofErr w:type="spellStart"/>
            <w:r w:rsidRPr="007C750C">
              <w:rPr>
                <w:rFonts w:ascii="Century Gothic" w:hAnsi="Century Gothic"/>
                <w:sz w:val="20"/>
                <w:lang w:val="ru-RU"/>
              </w:rPr>
              <w:t>Энисели</w:t>
            </w:r>
            <w:proofErr w:type="spellEnd"/>
            <w:r w:rsidRPr="007C750C">
              <w:rPr>
                <w:rFonts w:ascii="Century Gothic" w:hAnsi="Century Gothic"/>
                <w:sz w:val="20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7C750C" w:rsidRDefault="007C750C" w:rsidP="007C750C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3456DB" w:rsidRPr="008D0F33" w:rsidTr="001C0168">
        <w:tc>
          <w:tcPr>
            <w:tcW w:w="1662" w:type="dxa"/>
            <w:shd w:val="clear" w:color="auto" w:fill="auto"/>
            <w:vAlign w:val="center"/>
          </w:tcPr>
          <w:p w:rsidR="00E724B8" w:rsidRPr="00135D7E" w:rsidRDefault="00E724B8" w:rsidP="00E724B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8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3456DB" w:rsidRDefault="00E724B8" w:rsidP="00E724B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Энисели</w:t>
            </w:r>
            <w:proofErr w:type="spellEnd"/>
          </w:p>
          <w:p w:rsidR="00E724B8" w:rsidRPr="00C85CA3" w:rsidRDefault="00C85CA3" w:rsidP="00E724B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C85CA3">
              <w:rPr>
                <w:rFonts w:ascii="Century Gothic" w:hAnsi="Century Gothic"/>
                <w:b/>
                <w:bCs/>
                <w:sz w:val="20"/>
                <w:lang w:val="ru-RU"/>
              </w:rPr>
              <w:t>Телави</w:t>
            </w:r>
          </w:p>
          <w:p w:rsidR="00C85CA3" w:rsidRPr="00C85CA3" w:rsidRDefault="00C85CA3" w:rsidP="00E724B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C85CA3">
              <w:rPr>
                <w:rFonts w:ascii="Century Gothic" w:hAnsi="Century Gothic"/>
                <w:b/>
                <w:bCs/>
                <w:sz w:val="20"/>
                <w:lang w:val="ru-RU"/>
              </w:rPr>
              <w:t>Алаверди</w:t>
            </w:r>
          </w:p>
          <w:p w:rsidR="00C85CA3" w:rsidRPr="00C85CA3" w:rsidRDefault="00C85CA3" w:rsidP="00E724B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 w:rsidRPr="00C85CA3">
              <w:rPr>
                <w:rFonts w:ascii="Century Gothic" w:hAnsi="Century Gothic"/>
                <w:b/>
                <w:bCs/>
                <w:sz w:val="20"/>
                <w:lang w:val="ru-RU"/>
              </w:rPr>
              <w:t>Кисисхвели</w:t>
            </w:r>
            <w:proofErr w:type="spellEnd"/>
          </w:p>
          <w:p w:rsidR="00C85CA3" w:rsidRPr="00135D7E" w:rsidRDefault="00C85CA3" w:rsidP="00E724B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C85CA3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3456DB" w:rsidRDefault="00E724B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724B8" w:rsidRDefault="00E724B8" w:rsidP="00AB093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F9568D">
              <w:rPr>
                <w:rFonts w:ascii="Century Gothic" w:hAnsi="Century Gothic"/>
                <w:b/>
                <w:sz w:val="20"/>
                <w:lang w:val="ru-RU"/>
              </w:rPr>
              <w:t>Телави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C57EAB">
              <w:rPr>
                <w:rFonts w:ascii="Century Gothic" w:hAnsi="Century Gothic"/>
                <w:sz w:val="20"/>
                <w:lang w:val="ru-RU"/>
              </w:rPr>
              <w:t xml:space="preserve">административный центр Кахетии,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расположенный в </w:t>
            </w:r>
            <w:proofErr w:type="spellStart"/>
            <w:r w:rsidRPr="003B2276"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 w:rsidRPr="003B2276">
              <w:rPr>
                <w:rFonts w:ascii="Century Gothic" w:hAnsi="Century Gothic"/>
                <w:sz w:val="20"/>
                <w:lang w:val="ru-RU"/>
              </w:rPr>
              <w:t xml:space="preserve"> долине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на высоте 490 м над уровнем моря. Это</w:t>
            </w:r>
            <w:r w:rsidRPr="00F9568D">
              <w:rPr>
                <w:rFonts w:ascii="Century Gothic" w:hAnsi="Century Gothic"/>
                <w:sz w:val="20"/>
                <w:lang w:val="ru-RU"/>
              </w:rPr>
              <w:t xml:space="preserve"> одно из мест действия известного советского фильма Георгия Данелия «Мимино»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Пейзажи </w:t>
            </w:r>
            <w:r w:rsidRPr="006F59C1">
              <w:rPr>
                <w:rFonts w:ascii="Century Gothic" w:hAnsi="Century Gothic"/>
                <w:sz w:val="20"/>
                <w:lang w:val="ru-RU"/>
              </w:rPr>
              <w:t>Телави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его окрестностей очень впечатляют. Вас ждет обзорная экскурсия по городу;</w:t>
            </w:r>
          </w:p>
          <w:p w:rsidR="00404880" w:rsidRDefault="00404880" w:rsidP="004048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71615A">
              <w:rPr>
                <w:rFonts w:ascii="Century Gothic" w:hAnsi="Century Gothic"/>
                <w:b/>
                <w:sz w:val="20"/>
                <w:lang w:val="ru-RU"/>
              </w:rPr>
              <w:t>Алаверди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>мужской монастырь святого Георгия. По сравнению с другими религиозными сооружениями Грузии, это здание отличается особы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величием и монументальностью. </w:t>
            </w:r>
            <w:r w:rsidRPr="00714770">
              <w:rPr>
                <w:rFonts w:ascii="Century Gothic" w:hAnsi="Century Gothic"/>
                <w:sz w:val="20"/>
                <w:lang w:val="ru-RU"/>
              </w:rPr>
              <w:t xml:space="preserve">В настоящее время в соборе находятся мощи святителя Иосифа и останки </w:t>
            </w:r>
            <w:proofErr w:type="spellStart"/>
            <w:r w:rsidRPr="00714770"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 w:rsidRPr="00714770">
              <w:rPr>
                <w:rFonts w:ascii="Century Gothic" w:hAnsi="Century Gothic"/>
                <w:sz w:val="20"/>
                <w:lang w:val="ru-RU"/>
              </w:rPr>
              <w:t xml:space="preserve"> Нино Каппадокийской. Особенностью этого храма является и то, что здесь сохранились потрясающие соборные росписи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15 века;</w:t>
            </w:r>
          </w:p>
          <w:p w:rsidR="002E4C8F" w:rsidRDefault="002E4C8F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деревне </w:t>
            </w:r>
            <w:proofErr w:type="spellStart"/>
            <w:r w:rsidRPr="002E4C8F">
              <w:rPr>
                <w:rFonts w:ascii="Century Gothic" w:hAnsi="Century Gothic"/>
                <w:b/>
                <w:sz w:val="20"/>
                <w:lang w:val="ru-RU"/>
              </w:rPr>
              <w:t>Кисисхвели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</w:t>
            </w:r>
            <w:r w:rsidR="00E724B8" w:rsidRPr="00E724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E724B8" w:rsidRPr="002E4C8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винодельню «</w:t>
            </w:r>
            <w:proofErr w:type="spellStart"/>
            <w:r w:rsidR="00E724B8" w:rsidRPr="002E4C8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Шухманн</w:t>
            </w:r>
            <w:proofErr w:type="spellEnd"/>
            <w:r w:rsidR="00E724B8" w:rsidRPr="002E4C8F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</w:t>
            </w:r>
            <w:r w:rsidR="00E724B8" w:rsidRPr="00E724B8">
              <w:rPr>
                <w:rFonts w:ascii="Century Gothic" w:hAnsi="Century Gothic"/>
                <w:sz w:val="20"/>
                <w:lang w:val="ru-RU"/>
              </w:rPr>
              <w:t xml:space="preserve"> семейный погреб Гоги и </w:t>
            </w:r>
            <w:proofErr w:type="spellStart"/>
            <w:r w:rsidR="00E724B8" w:rsidRPr="00E724B8">
              <w:rPr>
                <w:rFonts w:ascii="Century Gothic" w:hAnsi="Century Gothic"/>
                <w:sz w:val="20"/>
                <w:lang w:val="ru-RU"/>
              </w:rPr>
              <w:t>Темо</w:t>
            </w:r>
            <w:proofErr w:type="spellEnd"/>
            <w:r w:rsidR="00E724B8" w:rsidRPr="00E724B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E724B8" w:rsidRPr="00E724B8">
              <w:rPr>
                <w:rFonts w:ascii="Century Gothic" w:hAnsi="Century Gothic"/>
                <w:sz w:val="20"/>
                <w:lang w:val="ru-RU"/>
              </w:rPr>
              <w:t>Дакишвили</w:t>
            </w:r>
            <w:proofErr w:type="spellEnd"/>
            <w:r w:rsidR="00E724B8" w:rsidRPr="00E724B8">
              <w:rPr>
                <w:rFonts w:ascii="Century Gothic" w:hAnsi="Century Gothic"/>
                <w:sz w:val="20"/>
                <w:lang w:val="ru-RU"/>
              </w:rPr>
              <w:t>, которые продолжают традиции своих предков-виноделов и используют для хранения в</w:t>
            </w:r>
            <w:r>
              <w:rPr>
                <w:rFonts w:ascii="Century Gothic" w:hAnsi="Century Gothic"/>
                <w:sz w:val="20"/>
                <w:lang w:val="ru-RU"/>
              </w:rPr>
              <w:t>ина грузинские амфоры «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квеври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».</w:t>
            </w:r>
            <w:bookmarkStart w:id="3" w:name="_GoBack"/>
            <w:bookmarkEnd w:id="3"/>
          </w:p>
          <w:p w:rsidR="002E4C8F" w:rsidRDefault="00E724B8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724B8">
              <w:rPr>
                <w:rFonts w:ascii="Century Gothic" w:hAnsi="Century Gothic"/>
                <w:sz w:val="20"/>
                <w:lang w:val="ru-RU"/>
              </w:rPr>
              <w:t xml:space="preserve">Обед в </w:t>
            </w:r>
            <w:r w:rsidR="002E4C8F">
              <w:rPr>
                <w:rFonts w:ascii="Century Gothic" w:hAnsi="Century Gothic"/>
                <w:sz w:val="20"/>
                <w:lang w:val="ru-RU"/>
              </w:rPr>
              <w:t>кафетерии «</w:t>
            </w:r>
            <w:proofErr w:type="spellStart"/>
            <w:r w:rsidR="002E4C8F">
              <w:rPr>
                <w:rFonts w:ascii="Century Gothic" w:hAnsi="Century Gothic"/>
                <w:sz w:val="20"/>
                <w:lang w:val="ru-RU"/>
              </w:rPr>
              <w:t>Марлета</w:t>
            </w:r>
            <w:proofErr w:type="spellEnd"/>
            <w:r w:rsidR="002E4C8F">
              <w:rPr>
                <w:rFonts w:ascii="Century Gothic" w:hAnsi="Century Gothic"/>
                <w:sz w:val="20"/>
                <w:lang w:val="ru-RU"/>
              </w:rPr>
              <w:t>», где Вы попробуете</w:t>
            </w:r>
            <w:r w:rsidRPr="00E724B8">
              <w:rPr>
                <w:rFonts w:ascii="Century Gothic" w:hAnsi="Century Gothic"/>
                <w:sz w:val="20"/>
                <w:lang w:val="ru-RU"/>
              </w:rPr>
              <w:t xml:space="preserve"> вкусную домашнюю пищу и сезонные блюда, приготов</w:t>
            </w:r>
            <w:r w:rsidR="002E4C8F">
              <w:rPr>
                <w:rFonts w:ascii="Century Gothic" w:hAnsi="Century Gothic"/>
                <w:sz w:val="20"/>
                <w:lang w:val="ru-RU"/>
              </w:rPr>
              <w:t>ленные хозяевами заведения.</w:t>
            </w:r>
          </w:p>
          <w:p w:rsidR="002E4C8F" w:rsidRDefault="002E4C8F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2E4C8F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2E4C8F" w:rsidRDefault="002E4C8F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</w:t>
            </w:r>
            <w:r w:rsidR="00E724B8" w:rsidRPr="00E724B8">
              <w:rPr>
                <w:rFonts w:ascii="Century Gothic" w:hAnsi="Century Gothic"/>
                <w:sz w:val="20"/>
                <w:lang w:val="ru-RU"/>
              </w:rPr>
              <w:t xml:space="preserve"> в ресторане «</w:t>
            </w:r>
            <w:proofErr w:type="spellStart"/>
            <w:r w:rsidR="00E724B8" w:rsidRPr="00E724B8">
              <w:rPr>
                <w:rFonts w:ascii="Century Gothic" w:hAnsi="Century Gothic"/>
                <w:sz w:val="20"/>
                <w:lang w:val="ru-RU"/>
              </w:rPr>
              <w:t>G.Vino</w:t>
            </w:r>
            <w:proofErr w:type="spellEnd"/>
            <w:r w:rsidR="00E724B8" w:rsidRPr="00E724B8">
              <w:rPr>
                <w:rFonts w:ascii="Century Gothic" w:hAnsi="Century Gothic"/>
                <w:sz w:val="20"/>
                <w:lang w:val="ru-RU"/>
              </w:rPr>
              <w:t xml:space="preserve">», где подают изысканные локальные блюда и звучит живое </w:t>
            </w:r>
            <w:r>
              <w:rPr>
                <w:rFonts w:ascii="Century Gothic" w:hAnsi="Century Gothic"/>
                <w:sz w:val="20"/>
                <w:lang w:val="ru-RU"/>
              </w:rPr>
              <w:t>пение.</w:t>
            </w:r>
          </w:p>
          <w:p w:rsidR="00E724B8" w:rsidRDefault="00E724B8" w:rsidP="002E4C8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E724B8">
              <w:rPr>
                <w:rFonts w:ascii="Century Gothic" w:hAnsi="Century Gothic"/>
                <w:sz w:val="20"/>
                <w:lang w:val="ru-RU"/>
              </w:rPr>
              <w:t>Ноч</w:t>
            </w:r>
            <w:r w:rsidR="002E4C8F">
              <w:rPr>
                <w:rFonts w:ascii="Century Gothic" w:hAnsi="Century Gothic"/>
                <w:sz w:val="20"/>
                <w:lang w:val="ru-RU"/>
              </w:rPr>
              <w:t>ь</w:t>
            </w:r>
            <w:r w:rsidRPr="00E724B8">
              <w:rPr>
                <w:rFonts w:ascii="Century Gothic" w:hAnsi="Century Gothic"/>
                <w:sz w:val="20"/>
                <w:lang w:val="ru-RU"/>
              </w:rPr>
              <w:t xml:space="preserve"> в </w:t>
            </w:r>
            <w:r w:rsidRPr="002E4C8F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E724B8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F533AC" w:rsidRPr="008D0F33" w:rsidTr="001C0168">
        <w:tc>
          <w:tcPr>
            <w:tcW w:w="1662" w:type="dxa"/>
            <w:shd w:val="clear" w:color="auto" w:fill="auto"/>
            <w:vAlign w:val="center"/>
          </w:tcPr>
          <w:p w:rsidR="00C85CA3" w:rsidRPr="00135D7E" w:rsidRDefault="00C85CA3" w:rsidP="00C85CA3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9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C85CA3" w:rsidRPr="00C85CA3" w:rsidRDefault="00C85CA3" w:rsidP="00C85CA3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C85CA3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C85CA3" w:rsidRDefault="00C85CA3" w:rsidP="00C85CA3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C85CA3" w:rsidRDefault="00C85CA3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321694" w:rsidRPr="00321694" w:rsidRDefault="00C85CA3" w:rsidP="00C85CA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FF4456" w:rsidRPr="008D0F33" w:rsidTr="001C0168">
        <w:tc>
          <w:tcPr>
            <w:tcW w:w="1662" w:type="dxa"/>
            <w:shd w:val="clear" w:color="auto" w:fill="auto"/>
            <w:vAlign w:val="center"/>
          </w:tcPr>
          <w:p w:rsidR="00FF4456" w:rsidRPr="006F3DE9" w:rsidRDefault="00FF4456" w:rsidP="00FF445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FF4456" w:rsidRPr="008D0F33" w:rsidRDefault="00FF4456" w:rsidP="00FF4456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9000F" w:rsidRPr="00CE5186" w:rsidRDefault="0069000F" w:rsidP="00844AC6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9000F" w:rsidRPr="00CE5186" w:rsidRDefault="0069000F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C820CE" w:rsidRPr="0015052E" w:rsidRDefault="00C820CE" w:rsidP="00C820C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C820CE" w:rsidRPr="00AC6B17" w:rsidRDefault="00C820CE" w:rsidP="00C820CE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820"/>
      </w:tblGrid>
      <w:tr w:rsidR="00C820CE" w:rsidRPr="00631BB2" w:rsidTr="0052569E">
        <w:trPr>
          <w:trHeight w:val="390"/>
        </w:trPr>
        <w:tc>
          <w:tcPr>
            <w:tcW w:w="2500" w:type="pct"/>
            <w:shd w:val="clear" w:color="auto" w:fill="auto"/>
            <w:vAlign w:val="center"/>
          </w:tcPr>
          <w:p w:rsidR="00C820CE" w:rsidRPr="00631BB2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820CE" w:rsidRPr="00135D7E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</w:tr>
      <w:tr w:rsidR="00C820CE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DC65E4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2-3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0CE" w:rsidRPr="00657958" w:rsidRDefault="00AE5FAB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1845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4-6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657958" w:rsidRDefault="00AE5FAB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1739</w:t>
            </w:r>
          </w:p>
        </w:tc>
      </w:tr>
      <w:tr w:rsidR="0082259F" w:rsidRPr="00631BB2" w:rsidTr="00657958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Default="0082259F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7-15 чел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59F" w:rsidRPr="00EE6AB6" w:rsidRDefault="00AE5FAB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1528</w:t>
            </w:r>
          </w:p>
        </w:tc>
      </w:tr>
      <w:tr w:rsidR="00657958" w:rsidRPr="00631BB2" w:rsidTr="00657958">
        <w:trPr>
          <w:trHeight w:val="340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958" w:rsidRDefault="00657958" w:rsidP="0052569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  <w:tr w:rsidR="00C820CE" w:rsidRPr="00C820CE" w:rsidTr="00657958">
        <w:trPr>
          <w:trHeight w:val="34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820CE" w:rsidRDefault="00C820CE" w:rsidP="00BA3095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CB11A3" w:rsidRDefault="00CB11A3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3061F6" w:rsidRDefault="003061F6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Default="0015052E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размещение в двухместном номере в отелях 3* на базе ВВ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обеды и ужины</w:t>
      </w:r>
      <w:r w:rsidRPr="00DA3657">
        <w:rPr>
          <w:rFonts w:ascii="Century Gothic" w:hAnsi="Century Gothic"/>
          <w:sz w:val="20"/>
          <w:lang w:val="ru-RU"/>
        </w:rPr>
        <w:t xml:space="preserve"> в лучших ресторанах с армянской кухней, в гост</w:t>
      </w:r>
      <w:r>
        <w:rPr>
          <w:rFonts w:ascii="Century Gothic" w:hAnsi="Century Gothic"/>
          <w:sz w:val="20"/>
          <w:lang w:val="ru-RU"/>
        </w:rPr>
        <w:t>иных</w:t>
      </w:r>
      <w:r w:rsidRPr="00DA3657">
        <w:rPr>
          <w:rFonts w:ascii="Century Gothic" w:hAnsi="Century Gothic"/>
          <w:sz w:val="20"/>
          <w:lang w:val="ru-RU"/>
        </w:rPr>
        <w:t xml:space="preserve"> и сельских</w:t>
      </w:r>
      <w:r>
        <w:rPr>
          <w:rFonts w:ascii="Century Gothic" w:hAnsi="Century Gothic"/>
          <w:sz w:val="20"/>
          <w:lang w:val="ru-RU"/>
        </w:rPr>
        <w:t xml:space="preserve"> домах с национальным колоритом</w:t>
      </w:r>
    </w:p>
    <w:p w:rsidR="005C59AA" w:rsidRPr="0038261F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5C59AA" w:rsidRPr="00821565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русскоговорящего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>
        <w:rPr>
          <w:rFonts w:ascii="Century Gothic" w:hAnsi="Century Gothic"/>
          <w:sz w:val="20"/>
          <w:lang w:val="ru-RU"/>
        </w:rPr>
        <w:t>по маршруту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lastRenderedPageBreak/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дегустации вина и коньяка</w:t>
      </w:r>
    </w:p>
    <w:p w:rsidR="005C59AA" w:rsidRDefault="005C59AA" w:rsidP="005C59AA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налоги</w:t>
      </w:r>
    </w:p>
    <w:p w:rsidR="00E66AEC" w:rsidRP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Pr="00F579C4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sectPr w:rsidR="001A184D" w:rsidRPr="00F579C4">
      <w:headerReference w:type="even" r:id="rId12"/>
      <w:headerReference w:type="default" r:id="rId13"/>
      <w:head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CB" w:rsidRDefault="007C1DCB" w:rsidP="00EA0020">
      <w:pPr>
        <w:spacing w:after="0" w:line="240" w:lineRule="auto"/>
      </w:pPr>
      <w:r>
        <w:separator/>
      </w:r>
    </w:p>
  </w:endnote>
  <w:endnote w:type="continuationSeparator" w:id="0">
    <w:p w:rsidR="007C1DCB" w:rsidRDefault="007C1DCB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CB" w:rsidRDefault="007C1DCB" w:rsidP="00EA0020">
      <w:pPr>
        <w:spacing w:after="0" w:line="240" w:lineRule="auto"/>
      </w:pPr>
      <w:r>
        <w:separator/>
      </w:r>
    </w:p>
  </w:footnote>
  <w:footnote w:type="continuationSeparator" w:id="0">
    <w:p w:rsidR="007C1DCB" w:rsidRDefault="007C1DCB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0488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0488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40488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07A49"/>
    <w:rsid w:val="00047755"/>
    <w:rsid w:val="00060A4A"/>
    <w:rsid w:val="00072907"/>
    <w:rsid w:val="00072A58"/>
    <w:rsid w:val="00076634"/>
    <w:rsid w:val="00083A04"/>
    <w:rsid w:val="00084F51"/>
    <w:rsid w:val="00095D78"/>
    <w:rsid w:val="000A0BEE"/>
    <w:rsid w:val="000A3210"/>
    <w:rsid w:val="000B7D72"/>
    <w:rsid w:val="000C4D99"/>
    <w:rsid w:val="000D0DB7"/>
    <w:rsid w:val="000D1902"/>
    <w:rsid w:val="000D6B49"/>
    <w:rsid w:val="000D7845"/>
    <w:rsid w:val="000E116E"/>
    <w:rsid w:val="000F45A0"/>
    <w:rsid w:val="000F6973"/>
    <w:rsid w:val="000F7DF9"/>
    <w:rsid w:val="00102149"/>
    <w:rsid w:val="001069E9"/>
    <w:rsid w:val="00107695"/>
    <w:rsid w:val="00113BEC"/>
    <w:rsid w:val="00134632"/>
    <w:rsid w:val="00135D7E"/>
    <w:rsid w:val="001444F6"/>
    <w:rsid w:val="00145B87"/>
    <w:rsid w:val="0015052E"/>
    <w:rsid w:val="0016227E"/>
    <w:rsid w:val="00163DB2"/>
    <w:rsid w:val="0017368B"/>
    <w:rsid w:val="001740E1"/>
    <w:rsid w:val="00176622"/>
    <w:rsid w:val="0019328B"/>
    <w:rsid w:val="0019547B"/>
    <w:rsid w:val="001A14C6"/>
    <w:rsid w:val="001A184D"/>
    <w:rsid w:val="001A4A9F"/>
    <w:rsid w:val="001A5EA6"/>
    <w:rsid w:val="001A6272"/>
    <w:rsid w:val="001B5A15"/>
    <w:rsid w:val="001B7852"/>
    <w:rsid w:val="001C0168"/>
    <w:rsid w:val="001D0D3B"/>
    <w:rsid w:val="001F5D91"/>
    <w:rsid w:val="001F6CBC"/>
    <w:rsid w:val="00200E55"/>
    <w:rsid w:val="00214D6E"/>
    <w:rsid w:val="00216A94"/>
    <w:rsid w:val="00222EA7"/>
    <w:rsid w:val="00224E86"/>
    <w:rsid w:val="0022500F"/>
    <w:rsid w:val="00233456"/>
    <w:rsid w:val="00252EF1"/>
    <w:rsid w:val="0026555B"/>
    <w:rsid w:val="002661E2"/>
    <w:rsid w:val="00271D1D"/>
    <w:rsid w:val="002755BD"/>
    <w:rsid w:val="00276E9F"/>
    <w:rsid w:val="00281C39"/>
    <w:rsid w:val="0029560F"/>
    <w:rsid w:val="002B1270"/>
    <w:rsid w:val="002D1277"/>
    <w:rsid w:val="002E4C8F"/>
    <w:rsid w:val="002F2260"/>
    <w:rsid w:val="002F2BEE"/>
    <w:rsid w:val="002F4ADF"/>
    <w:rsid w:val="002F7D12"/>
    <w:rsid w:val="003034B8"/>
    <w:rsid w:val="003061F6"/>
    <w:rsid w:val="003063D6"/>
    <w:rsid w:val="00321694"/>
    <w:rsid w:val="003311B4"/>
    <w:rsid w:val="0033527A"/>
    <w:rsid w:val="003422AA"/>
    <w:rsid w:val="003456DB"/>
    <w:rsid w:val="00355512"/>
    <w:rsid w:val="00357374"/>
    <w:rsid w:val="00360FBE"/>
    <w:rsid w:val="003716A9"/>
    <w:rsid w:val="003812AD"/>
    <w:rsid w:val="0038182F"/>
    <w:rsid w:val="0038261F"/>
    <w:rsid w:val="00385D5C"/>
    <w:rsid w:val="0038699E"/>
    <w:rsid w:val="00387B42"/>
    <w:rsid w:val="00391CA7"/>
    <w:rsid w:val="0039401E"/>
    <w:rsid w:val="00396E61"/>
    <w:rsid w:val="003E2240"/>
    <w:rsid w:val="00404880"/>
    <w:rsid w:val="00407296"/>
    <w:rsid w:val="00410DD4"/>
    <w:rsid w:val="00414BF0"/>
    <w:rsid w:val="00423BF9"/>
    <w:rsid w:val="00430FCC"/>
    <w:rsid w:val="004439FE"/>
    <w:rsid w:val="004456AB"/>
    <w:rsid w:val="004525DB"/>
    <w:rsid w:val="004555A3"/>
    <w:rsid w:val="0045665E"/>
    <w:rsid w:val="00457BFF"/>
    <w:rsid w:val="004614C3"/>
    <w:rsid w:val="00463AFD"/>
    <w:rsid w:val="00467FBC"/>
    <w:rsid w:val="004748F8"/>
    <w:rsid w:val="004829FB"/>
    <w:rsid w:val="004848E7"/>
    <w:rsid w:val="004970B9"/>
    <w:rsid w:val="004B226D"/>
    <w:rsid w:val="004B2594"/>
    <w:rsid w:val="004D4E47"/>
    <w:rsid w:val="004E15DB"/>
    <w:rsid w:val="004E3F4E"/>
    <w:rsid w:val="004E4D42"/>
    <w:rsid w:val="004F37DA"/>
    <w:rsid w:val="004F3973"/>
    <w:rsid w:val="004F5E01"/>
    <w:rsid w:val="004F6E74"/>
    <w:rsid w:val="0050683C"/>
    <w:rsid w:val="005112FF"/>
    <w:rsid w:val="0051562E"/>
    <w:rsid w:val="00520925"/>
    <w:rsid w:val="00526DC0"/>
    <w:rsid w:val="005303C6"/>
    <w:rsid w:val="00553E86"/>
    <w:rsid w:val="00564DF8"/>
    <w:rsid w:val="00577A32"/>
    <w:rsid w:val="00593078"/>
    <w:rsid w:val="00594E3B"/>
    <w:rsid w:val="005B5458"/>
    <w:rsid w:val="005C59AA"/>
    <w:rsid w:val="005E5B6E"/>
    <w:rsid w:val="005F216E"/>
    <w:rsid w:val="005F26C6"/>
    <w:rsid w:val="006009C0"/>
    <w:rsid w:val="00601C4D"/>
    <w:rsid w:val="006156A1"/>
    <w:rsid w:val="00624E0C"/>
    <w:rsid w:val="0063017D"/>
    <w:rsid w:val="00633F54"/>
    <w:rsid w:val="006456D1"/>
    <w:rsid w:val="0064617B"/>
    <w:rsid w:val="006468AE"/>
    <w:rsid w:val="00650221"/>
    <w:rsid w:val="0065156D"/>
    <w:rsid w:val="00652B8D"/>
    <w:rsid w:val="00657958"/>
    <w:rsid w:val="006636BD"/>
    <w:rsid w:val="00664F59"/>
    <w:rsid w:val="006663E8"/>
    <w:rsid w:val="006664D7"/>
    <w:rsid w:val="00676B72"/>
    <w:rsid w:val="0069000F"/>
    <w:rsid w:val="00691AAE"/>
    <w:rsid w:val="0069789F"/>
    <w:rsid w:val="006A09CA"/>
    <w:rsid w:val="006B0A6B"/>
    <w:rsid w:val="006B4663"/>
    <w:rsid w:val="006C577A"/>
    <w:rsid w:val="006D160D"/>
    <w:rsid w:val="006E1730"/>
    <w:rsid w:val="006F16D4"/>
    <w:rsid w:val="006F3DE9"/>
    <w:rsid w:val="006F4C9C"/>
    <w:rsid w:val="006F6289"/>
    <w:rsid w:val="007134EA"/>
    <w:rsid w:val="007179F9"/>
    <w:rsid w:val="00725960"/>
    <w:rsid w:val="00732F55"/>
    <w:rsid w:val="00734E5D"/>
    <w:rsid w:val="00741B0A"/>
    <w:rsid w:val="00745EB7"/>
    <w:rsid w:val="00746998"/>
    <w:rsid w:val="007550FC"/>
    <w:rsid w:val="00755313"/>
    <w:rsid w:val="00755E93"/>
    <w:rsid w:val="007616A0"/>
    <w:rsid w:val="00770AEC"/>
    <w:rsid w:val="00770D09"/>
    <w:rsid w:val="007A6502"/>
    <w:rsid w:val="007B06A3"/>
    <w:rsid w:val="007B4BC2"/>
    <w:rsid w:val="007C0D7F"/>
    <w:rsid w:val="007C1DCB"/>
    <w:rsid w:val="007C750C"/>
    <w:rsid w:val="007D2C9F"/>
    <w:rsid w:val="007F6AA1"/>
    <w:rsid w:val="007F7B18"/>
    <w:rsid w:val="00801B06"/>
    <w:rsid w:val="00807398"/>
    <w:rsid w:val="0082259F"/>
    <w:rsid w:val="00836DDD"/>
    <w:rsid w:val="008414BB"/>
    <w:rsid w:val="00844AC6"/>
    <w:rsid w:val="008810A9"/>
    <w:rsid w:val="0088289D"/>
    <w:rsid w:val="008858B6"/>
    <w:rsid w:val="008B01FD"/>
    <w:rsid w:val="008C227D"/>
    <w:rsid w:val="008E21C5"/>
    <w:rsid w:val="008F7DF8"/>
    <w:rsid w:val="009003B5"/>
    <w:rsid w:val="00912AB4"/>
    <w:rsid w:val="00916652"/>
    <w:rsid w:val="00920F71"/>
    <w:rsid w:val="0093156D"/>
    <w:rsid w:val="00937FF2"/>
    <w:rsid w:val="00946564"/>
    <w:rsid w:val="0095099F"/>
    <w:rsid w:val="00951CA9"/>
    <w:rsid w:val="00960DC1"/>
    <w:rsid w:val="00970749"/>
    <w:rsid w:val="009769A3"/>
    <w:rsid w:val="009841BE"/>
    <w:rsid w:val="00994A0B"/>
    <w:rsid w:val="009A33BC"/>
    <w:rsid w:val="009A5F0A"/>
    <w:rsid w:val="009B426D"/>
    <w:rsid w:val="009B4B9C"/>
    <w:rsid w:val="009C0720"/>
    <w:rsid w:val="009E1488"/>
    <w:rsid w:val="009E1899"/>
    <w:rsid w:val="009E5289"/>
    <w:rsid w:val="009E58BE"/>
    <w:rsid w:val="009F4ADD"/>
    <w:rsid w:val="009F6269"/>
    <w:rsid w:val="009F6F19"/>
    <w:rsid w:val="00A04B26"/>
    <w:rsid w:val="00A05847"/>
    <w:rsid w:val="00A06657"/>
    <w:rsid w:val="00A070BE"/>
    <w:rsid w:val="00A2108C"/>
    <w:rsid w:val="00A22FBD"/>
    <w:rsid w:val="00A26663"/>
    <w:rsid w:val="00A2767F"/>
    <w:rsid w:val="00A31173"/>
    <w:rsid w:val="00A40171"/>
    <w:rsid w:val="00A4063F"/>
    <w:rsid w:val="00A44DCC"/>
    <w:rsid w:val="00A5568F"/>
    <w:rsid w:val="00A562B7"/>
    <w:rsid w:val="00A94C9F"/>
    <w:rsid w:val="00A96D58"/>
    <w:rsid w:val="00AA2662"/>
    <w:rsid w:val="00AA7D4B"/>
    <w:rsid w:val="00AB0938"/>
    <w:rsid w:val="00AB12CB"/>
    <w:rsid w:val="00AB35F3"/>
    <w:rsid w:val="00AB3B3C"/>
    <w:rsid w:val="00AB6613"/>
    <w:rsid w:val="00AC28CA"/>
    <w:rsid w:val="00AD2BB9"/>
    <w:rsid w:val="00AD7DC0"/>
    <w:rsid w:val="00AE2BE3"/>
    <w:rsid w:val="00AE5FAB"/>
    <w:rsid w:val="00AF070D"/>
    <w:rsid w:val="00AF0A9F"/>
    <w:rsid w:val="00AF46A5"/>
    <w:rsid w:val="00B01574"/>
    <w:rsid w:val="00B05FD8"/>
    <w:rsid w:val="00B13D64"/>
    <w:rsid w:val="00B15BDB"/>
    <w:rsid w:val="00B23F84"/>
    <w:rsid w:val="00B46986"/>
    <w:rsid w:val="00B5146E"/>
    <w:rsid w:val="00B67663"/>
    <w:rsid w:val="00B77B7D"/>
    <w:rsid w:val="00B93C84"/>
    <w:rsid w:val="00B96CE9"/>
    <w:rsid w:val="00BA0EFF"/>
    <w:rsid w:val="00BA3095"/>
    <w:rsid w:val="00BA355F"/>
    <w:rsid w:val="00BB48E3"/>
    <w:rsid w:val="00BD1E1D"/>
    <w:rsid w:val="00BE057C"/>
    <w:rsid w:val="00BE21B3"/>
    <w:rsid w:val="00BE23FA"/>
    <w:rsid w:val="00BF6011"/>
    <w:rsid w:val="00BF6AAD"/>
    <w:rsid w:val="00C04EEA"/>
    <w:rsid w:val="00C075EB"/>
    <w:rsid w:val="00C102AB"/>
    <w:rsid w:val="00C3559F"/>
    <w:rsid w:val="00C514F5"/>
    <w:rsid w:val="00C52D32"/>
    <w:rsid w:val="00C572ED"/>
    <w:rsid w:val="00C64C56"/>
    <w:rsid w:val="00C65CFC"/>
    <w:rsid w:val="00C77CD9"/>
    <w:rsid w:val="00C820CE"/>
    <w:rsid w:val="00C82386"/>
    <w:rsid w:val="00C851D0"/>
    <w:rsid w:val="00C85CA3"/>
    <w:rsid w:val="00C9739B"/>
    <w:rsid w:val="00CA0EAE"/>
    <w:rsid w:val="00CB11A3"/>
    <w:rsid w:val="00CB5FB7"/>
    <w:rsid w:val="00CC2B3B"/>
    <w:rsid w:val="00CE5186"/>
    <w:rsid w:val="00CF0532"/>
    <w:rsid w:val="00CF0CA7"/>
    <w:rsid w:val="00D03D3D"/>
    <w:rsid w:val="00D04BD2"/>
    <w:rsid w:val="00D070C7"/>
    <w:rsid w:val="00D07671"/>
    <w:rsid w:val="00D143F1"/>
    <w:rsid w:val="00D25199"/>
    <w:rsid w:val="00D36962"/>
    <w:rsid w:val="00D46AA1"/>
    <w:rsid w:val="00D47B6D"/>
    <w:rsid w:val="00D51949"/>
    <w:rsid w:val="00D5406B"/>
    <w:rsid w:val="00D54D21"/>
    <w:rsid w:val="00D56A47"/>
    <w:rsid w:val="00D61812"/>
    <w:rsid w:val="00D62894"/>
    <w:rsid w:val="00D765FC"/>
    <w:rsid w:val="00D830D5"/>
    <w:rsid w:val="00D84D85"/>
    <w:rsid w:val="00D957A5"/>
    <w:rsid w:val="00DA11C9"/>
    <w:rsid w:val="00DA140F"/>
    <w:rsid w:val="00DA3657"/>
    <w:rsid w:val="00DA6C58"/>
    <w:rsid w:val="00DA72CC"/>
    <w:rsid w:val="00DC2A1D"/>
    <w:rsid w:val="00DC319D"/>
    <w:rsid w:val="00DC46FA"/>
    <w:rsid w:val="00DC65E4"/>
    <w:rsid w:val="00DD15C3"/>
    <w:rsid w:val="00DD52DF"/>
    <w:rsid w:val="00DE6A89"/>
    <w:rsid w:val="00DF104E"/>
    <w:rsid w:val="00DF5CE7"/>
    <w:rsid w:val="00E005FC"/>
    <w:rsid w:val="00E014B5"/>
    <w:rsid w:val="00E03777"/>
    <w:rsid w:val="00E2418D"/>
    <w:rsid w:val="00E261C3"/>
    <w:rsid w:val="00E27FCA"/>
    <w:rsid w:val="00E465AE"/>
    <w:rsid w:val="00E52A7C"/>
    <w:rsid w:val="00E60C23"/>
    <w:rsid w:val="00E62128"/>
    <w:rsid w:val="00E659AB"/>
    <w:rsid w:val="00E66AEC"/>
    <w:rsid w:val="00E724B8"/>
    <w:rsid w:val="00E733BA"/>
    <w:rsid w:val="00E84559"/>
    <w:rsid w:val="00E95B05"/>
    <w:rsid w:val="00EA0020"/>
    <w:rsid w:val="00EA3B72"/>
    <w:rsid w:val="00EA634D"/>
    <w:rsid w:val="00EC07C4"/>
    <w:rsid w:val="00EC6E55"/>
    <w:rsid w:val="00ED0246"/>
    <w:rsid w:val="00ED4ACB"/>
    <w:rsid w:val="00EE1375"/>
    <w:rsid w:val="00EE17F9"/>
    <w:rsid w:val="00EE2CD8"/>
    <w:rsid w:val="00EE5B46"/>
    <w:rsid w:val="00EE6AB6"/>
    <w:rsid w:val="00EF16ED"/>
    <w:rsid w:val="00EF449F"/>
    <w:rsid w:val="00F15A00"/>
    <w:rsid w:val="00F31A40"/>
    <w:rsid w:val="00F32D99"/>
    <w:rsid w:val="00F37B01"/>
    <w:rsid w:val="00F533AC"/>
    <w:rsid w:val="00F579C4"/>
    <w:rsid w:val="00F713CA"/>
    <w:rsid w:val="00F719EA"/>
    <w:rsid w:val="00F732E8"/>
    <w:rsid w:val="00F73582"/>
    <w:rsid w:val="00F81234"/>
    <w:rsid w:val="00F84DC7"/>
    <w:rsid w:val="00F85C2A"/>
    <w:rsid w:val="00F8690B"/>
    <w:rsid w:val="00FA233B"/>
    <w:rsid w:val="00FA705E"/>
    <w:rsid w:val="00FB0A7E"/>
    <w:rsid w:val="00FB52FF"/>
    <w:rsid w:val="00FC4C61"/>
    <w:rsid w:val="00FD3D41"/>
    <w:rsid w:val="00FD440E"/>
    <w:rsid w:val="00FF4456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D83EB53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semiHidden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ko-tour.com.u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viko-tour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aviko-tour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ko-tour.com.u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A96F-958F-4382-BC56-73DED17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2019-04-19T10:28:00Z</dcterms:created>
  <dcterms:modified xsi:type="dcterms:W3CDTF">2019-04-19T10:42:00Z</dcterms:modified>
</cp:coreProperties>
</file>